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31BBD" w14:textId="715870DF" w:rsidR="00A87BE7" w:rsidRDefault="00A87BE7" w:rsidP="00A87BE7">
      <w:pPr>
        <w:rPr>
          <w:rFonts w:ascii="Arial" w:hAnsi="Arial" w:cs="Arial"/>
          <w:color w:val="4472C4"/>
          <w:sz w:val="24"/>
          <w:szCs w:val="24"/>
        </w:rPr>
      </w:pPr>
      <w:r>
        <w:rPr>
          <w:noProof/>
        </w:rPr>
        <w:drawing>
          <wp:inline distT="0" distB="0" distL="0" distR="0" wp14:anchorId="68EF160B" wp14:editId="59BEC225">
            <wp:extent cx="5731510" cy="662940"/>
            <wp:effectExtent l="0" t="0" r="2540" b="3810"/>
            <wp:docPr id="2" name="Picture 2"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731510" cy="662940"/>
                    </a:xfrm>
                    <a:prstGeom prst="rect">
                      <a:avLst/>
                    </a:prstGeom>
                    <a:noFill/>
                    <a:ln>
                      <a:noFill/>
                      <a:prstDash/>
                    </a:ln>
                  </pic:spPr>
                </pic:pic>
              </a:graphicData>
            </a:graphic>
          </wp:inline>
        </w:drawing>
      </w:r>
    </w:p>
    <w:p w14:paraId="2B1EE11F" w14:textId="6C6B9658" w:rsidR="00A87BE7" w:rsidRDefault="00A87BE7" w:rsidP="00A87BE7">
      <w:pPr>
        <w:rPr>
          <w:rFonts w:ascii="Arial" w:hAnsi="Arial" w:cs="Arial"/>
          <w:b/>
          <w:bCs/>
          <w:sz w:val="24"/>
          <w:szCs w:val="24"/>
        </w:rPr>
      </w:pPr>
      <w:r w:rsidRPr="00282062">
        <w:rPr>
          <w:rFonts w:ascii="Arial" w:hAnsi="Arial" w:cs="Arial"/>
          <w:b/>
          <w:bCs/>
          <w:sz w:val="24"/>
          <w:szCs w:val="24"/>
        </w:rPr>
        <w:t>PRESS RELEASE                                                                            13 August 2023</w:t>
      </w:r>
    </w:p>
    <w:p w14:paraId="481D73F2" w14:textId="77777777" w:rsidR="00282062" w:rsidRPr="00282062" w:rsidRDefault="00282062" w:rsidP="00A87BE7">
      <w:pPr>
        <w:rPr>
          <w:rFonts w:ascii="Arial" w:hAnsi="Arial" w:cs="Arial"/>
          <w:b/>
          <w:bCs/>
          <w:sz w:val="24"/>
          <w:szCs w:val="24"/>
        </w:rPr>
      </w:pPr>
    </w:p>
    <w:p w14:paraId="754A970E" w14:textId="7FF1CCCA" w:rsidR="00A87BE7" w:rsidRPr="00282062" w:rsidRDefault="00A87BE7" w:rsidP="00A87BE7">
      <w:pPr>
        <w:rPr>
          <w:rFonts w:ascii="Arial" w:hAnsi="Arial" w:cs="Arial"/>
          <w:b/>
          <w:bCs/>
          <w:sz w:val="24"/>
          <w:szCs w:val="24"/>
        </w:rPr>
      </w:pPr>
      <w:r w:rsidRPr="00282062">
        <w:rPr>
          <w:rFonts w:ascii="Arial" w:hAnsi="Arial" w:cs="Arial"/>
          <w:b/>
          <w:bCs/>
          <w:sz w:val="24"/>
          <w:szCs w:val="24"/>
        </w:rPr>
        <w:t xml:space="preserve">Official Opening of Ballybrittas Dolmen Trail </w:t>
      </w:r>
    </w:p>
    <w:p w14:paraId="7E4A38BA" w14:textId="77777777" w:rsidR="00A87BE7" w:rsidRPr="00282062" w:rsidRDefault="00A87BE7" w:rsidP="00A87BE7">
      <w:pPr>
        <w:rPr>
          <w:rFonts w:ascii="Arial" w:hAnsi="Arial" w:cs="Arial"/>
          <w:sz w:val="24"/>
          <w:szCs w:val="24"/>
        </w:rPr>
      </w:pPr>
    </w:p>
    <w:p w14:paraId="7D87B8F6" w14:textId="571CA0CD" w:rsidR="00A87BE7" w:rsidRPr="00282062" w:rsidRDefault="00A87BE7" w:rsidP="00A87BE7">
      <w:pPr>
        <w:rPr>
          <w:rFonts w:ascii="Arial" w:hAnsi="Arial" w:cs="Arial"/>
          <w:sz w:val="24"/>
          <w:szCs w:val="24"/>
        </w:rPr>
      </w:pPr>
      <w:r w:rsidRPr="00282062">
        <w:rPr>
          <w:rFonts w:ascii="Arial" w:hAnsi="Arial" w:cs="Arial"/>
          <w:sz w:val="24"/>
          <w:szCs w:val="24"/>
        </w:rPr>
        <w:t>The Ballybrittas Dolmen Trail, Bree Hill was officially opened on Sunday 13</w:t>
      </w:r>
      <w:r w:rsidRPr="00282062">
        <w:rPr>
          <w:rFonts w:ascii="Arial" w:hAnsi="Arial" w:cs="Arial"/>
          <w:sz w:val="24"/>
          <w:szCs w:val="24"/>
          <w:vertAlign w:val="superscript"/>
        </w:rPr>
        <w:t>th</w:t>
      </w:r>
      <w:r w:rsidRPr="00282062">
        <w:rPr>
          <w:rFonts w:ascii="Arial" w:hAnsi="Arial" w:cs="Arial"/>
          <w:sz w:val="24"/>
          <w:szCs w:val="24"/>
        </w:rPr>
        <w:t xml:space="preserve"> August 2023 by Cllr. John </w:t>
      </w:r>
      <w:r w:rsidRPr="00282062">
        <w:rPr>
          <w:rFonts w:ascii="Arial" w:hAnsi="Arial" w:cs="Arial"/>
          <w:sz w:val="24"/>
          <w:szCs w:val="24"/>
        </w:rPr>
        <w:t>O’Rourke, Cathaoirleach</w:t>
      </w:r>
      <w:r w:rsidRPr="00282062">
        <w:rPr>
          <w:rFonts w:ascii="Arial" w:hAnsi="Arial" w:cs="Arial"/>
          <w:sz w:val="24"/>
          <w:szCs w:val="24"/>
        </w:rPr>
        <w:t xml:space="preserve"> of Enniscorthy </w:t>
      </w:r>
      <w:r w:rsidR="00282062">
        <w:rPr>
          <w:rFonts w:ascii="Arial" w:hAnsi="Arial" w:cs="Arial"/>
          <w:sz w:val="24"/>
          <w:szCs w:val="24"/>
        </w:rPr>
        <w:t xml:space="preserve">Municipal </w:t>
      </w:r>
      <w:r w:rsidRPr="00282062">
        <w:rPr>
          <w:rFonts w:ascii="Arial" w:hAnsi="Arial" w:cs="Arial"/>
          <w:sz w:val="24"/>
          <w:szCs w:val="24"/>
        </w:rPr>
        <w:t>District.</w:t>
      </w:r>
    </w:p>
    <w:p w14:paraId="1C20070F" w14:textId="634B8E32" w:rsidR="00DB74D1" w:rsidRDefault="00A87BE7">
      <w:pPr>
        <w:rPr>
          <w:rFonts w:ascii="Arial" w:hAnsi="Arial" w:cs="Arial"/>
          <w:sz w:val="24"/>
          <w:szCs w:val="24"/>
        </w:rPr>
      </w:pPr>
      <w:r w:rsidRPr="00A87BE7">
        <w:rPr>
          <w:rFonts w:ascii="Arial" w:hAnsi="Arial" w:cs="Arial"/>
          <w:sz w:val="24"/>
          <w:szCs w:val="24"/>
        </w:rPr>
        <w:t xml:space="preserve">Bree Hill is a Coillte Forest with three beautiful trails to enjoy in an area that was produced by a volcanic eruption roughly 400 million years ago, there are spectacular views to enjoy including the Blackstairs Mountains and, on a good day, Tuskar Lighthouse which is situated 6 miles southeast of Rosslare Euro port. Bree Community Development Group are delighted to extend </w:t>
      </w:r>
      <w:r>
        <w:rPr>
          <w:rFonts w:ascii="Arial" w:hAnsi="Arial" w:cs="Arial"/>
          <w:sz w:val="24"/>
          <w:szCs w:val="24"/>
        </w:rPr>
        <w:t>the</w:t>
      </w:r>
      <w:r w:rsidRPr="00A87BE7">
        <w:rPr>
          <w:rFonts w:ascii="Arial" w:hAnsi="Arial" w:cs="Arial"/>
          <w:sz w:val="24"/>
          <w:szCs w:val="24"/>
        </w:rPr>
        <w:t xml:space="preserve"> trails to include a spur leading to the Ballybrittas Dolmen. The Ballybrittas Portal Dolmen dates from the Neolithic Period (4000-2500 BC) and is probably Wexford’s oldest standing structure. The Tomb consists of two large portal stones and a backstone that support a substantial roof stone. In addition, the dolmen has two side stones and a sill stone, the latter located at the tomb’s east facing entrance. Together, these elements enclose a small rectangular chamber in which burial remains would have been placed. This form of burial monument is known as a Portal Tomb.</w:t>
      </w:r>
    </w:p>
    <w:p w14:paraId="1D508B7E" w14:textId="2CF5E85A" w:rsidR="00A87BE7" w:rsidRPr="00A87BE7" w:rsidRDefault="00A87BE7">
      <w:pPr>
        <w:rPr>
          <w:rFonts w:ascii="Arial" w:hAnsi="Arial" w:cs="Arial"/>
          <w:sz w:val="24"/>
          <w:szCs w:val="24"/>
        </w:rPr>
      </w:pPr>
      <w:r w:rsidRPr="00282062">
        <w:rPr>
          <w:rFonts w:ascii="Arial" w:hAnsi="Arial" w:cs="Arial"/>
          <w:sz w:val="24"/>
          <w:szCs w:val="24"/>
        </w:rPr>
        <w:t>There are only two known dolmens in the county which makes the site at Ballybrittas very rare and has the protection of the National Monuments Act. The trail was funded by the Department of Rural and Community Development under the Outdoor Recreation Infrastructure Scheme (ORIS) grant and by Wexford County Council</w:t>
      </w:r>
    </w:p>
    <w:p w14:paraId="671E9FCC" w14:textId="73F2F599" w:rsidR="00A87BE7" w:rsidRDefault="00A87BE7">
      <w:pPr>
        <w:rPr>
          <w:rFonts w:ascii="Arial" w:hAnsi="Arial" w:cs="Arial"/>
          <w:sz w:val="24"/>
          <w:szCs w:val="24"/>
        </w:rPr>
      </w:pPr>
      <w:r w:rsidRPr="00A87BE7">
        <w:rPr>
          <w:rFonts w:ascii="Arial" w:hAnsi="Arial" w:cs="Arial"/>
          <w:sz w:val="24"/>
          <w:szCs w:val="24"/>
        </w:rPr>
        <w:t xml:space="preserve">The trail is a 45-minute </w:t>
      </w:r>
      <w:r>
        <w:rPr>
          <w:rFonts w:ascii="Arial" w:hAnsi="Arial" w:cs="Arial"/>
          <w:sz w:val="24"/>
          <w:szCs w:val="24"/>
        </w:rPr>
        <w:t xml:space="preserve">(3km) </w:t>
      </w:r>
      <w:r w:rsidRPr="00A87BE7">
        <w:rPr>
          <w:rFonts w:ascii="Arial" w:hAnsi="Arial" w:cs="Arial"/>
          <w:sz w:val="24"/>
          <w:szCs w:val="24"/>
        </w:rPr>
        <w:t xml:space="preserve">walk to the tomb site from </w:t>
      </w:r>
      <w:r>
        <w:rPr>
          <w:rFonts w:ascii="Arial" w:hAnsi="Arial" w:cs="Arial"/>
          <w:sz w:val="24"/>
          <w:szCs w:val="24"/>
        </w:rPr>
        <w:t xml:space="preserve">Bree </w:t>
      </w:r>
      <w:r w:rsidR="00282062">
        <w:rPr>
          <w:rFonts w:ascii="Arial" w:hAnsi="Arial" w:cs="Arial"/>
          <w:sz w:val="24"/>
          <w:szCs w:val="24"/>
        </w:rPr>
        <w:t>C</w:t>
      </w:r>
      <w:r w:rsidRPr="00A87BE7">
        <w:rPr>
          <w:rFonts w:ascii="Arial" w:hAnsi="Arial" w:cs="Arial"/>
          <w:sz w:val="24"/>
          <w:szCs w:val="24"/>
        </w:rPr>
        <w:t xml:space="preserve">ommunity </w:t>
      </w:r>
      <w:r w:rsidR="00282062">
        <w:rPr>
          <w:rFonts w:ascii="Arial" w:hAnsi="Arial" w:cs="Arial"/>
          <w:sz w:val="24"/>
          <w:szCs w:val="24"/>
        </w:rPr>
        <w:t>C</w:t>
      </w:r>
      <w:r w:rsidRPr="00A87BE7">
        <w:rPr>
          <w:rFonts w:ascii="Arial" w:hAnsi="Arial" w:cs="Arial"/>
          <w:sz w:val="24"/>
          <w:szCs w:val="24"/>
        </w:rPr>
        <w:t>entre.</w:t>
      </w:r>
    </w:p>
    <w:p w14:paraId="6A7F2DF0" w14:textId="5D56D462" w:rsidR="00A87BE7" w:rsidRDefault="00A87BE7">
      <w:pPr>
        <w:rPr>
          <w:rFonts w:ascii="Arial" w:hAnsi="Arial" w:cs="Arial"/>
          <w:sz w:val="24"/>
          <w:szCs w:val="24"/>
        </w:rPr>
      </w:pPr>
      <w:r w:rsidRPr="00A87BE7">
        <w:rPr>
          <w:rFonts w:ascii="Arial" w:hAnsi="Arial" w:cs="Arial"/>
          <w:sz w:val="24"/>
          <w:szCs w:val="24"/>
        </w:rPr>
        <w:t xml:space="preserve"> For further information please visit </w:t>
      </w:r>
      <w:hyperlink r:id="rId5" w:history="1">
        <w:r w:rsidRPr="00A87BE7">
          <w:rPr>
            <w:rStyle w:val="Hyperlink"/>
            <w:rFonts w:ascii="Arial" w:hAnsi="Arial" w:cs="Arial"/>
            <w:sz w:val="24"/>
            <w:szCs w:val="24"/>
          </w:rPr>
          <w:t>www.wexfordwalkingtrail.i</w:t>
        </w:r>
        <w:r w:rsidRPr="00A87BE7">
          <w:rPr>
            <w:rStyle w:val="Hyperlink"/>
            <w:rFonts w:ascii="Arial" w:hAnsi="Arial" w:cs="Arial"/>
            <w:sz w:val="24"/>
            <w:szCs w:val="24"/>
          </w:rPr>
          <w:t>e</w:t>
        </w:r>
      </w:hyperlink>
    </w:p>
    <w:p w14:paraId="4AFA8029" w14:textId="3457B5E4" w:rsidR="00282062" w:rsidRPr="00A87BE7" w:rsidRDefault="00282062">
      <w:pPr>
        <w:rPr>
          <w:rFonts w:ascii="Arial" w:hAnsi="Arial" w:cs="Arial"/>
          <w:sz w:val="24"/>
          <w:szCs w:val="24"/>
        </w:rPr>
      </w:pPr>
      <w:r>
        <w:rPr>
          <w:rFonts w:ascii="Arial" w:hAnsi="Arial" w:cs="Arial"/>
          <w:sz w:val="24"/>
          <w:szCs w:val="24"/>
        </w:rPr>
        <w:t xml:space="preserve">ENDS </w:t>
      </w:r>
    </w:p>
    <w:p w14:paraId="2DE0BA47" w14:textId="77777777" w:rsidR="00A87BE7" w:rsidRPr="00A87BE7" w:rsidRDefault="00A87BE7">
      <w:pPr>
        <w:rPr>
          <w:rFonts w:ascii="Arial" w:hAnsi="Arial" w:cs="Arial"/>
          <w:sz w:val="24"/>
          <w:szCs w:val="24"/>
        </w:rPr>
      </w:pPr>
    </w:p>
    <w:p w14:paraId="76181616" w14:textId="171862D2" w:rsidR="00A87BE7" w:rsidRDefault="00A87BE7">
      <w:r>
        <w:rPr>
          <w:noProof/>
          <w:color w:val="4472C4"/>
        </w:rPr>
        <w:lastRenderedPageBreak/>
        <w:drawing>
          <wp:inline distT="0" distB="0" distL="0" distR="0" wp14:anchorId="5AB3DC05" wp14:editId="5BE4AD03">
            <wp:extent cx="5731510" cy="3130550"/>
            <wp:effectExtent l="0" t="0" r="2540" b="0"/>
            <wp:docPr id="1" name="Picture 1"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a field&#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731510" cy="3130550"/>
                    </a:xfrm>
                    <a:prstGeom prst="rect">
                      <a:avLst/>
                    </a:prstGeom>
                    <a:noFill/>
                    <a:ln>
                      <a:noFill/>
                    </a:ln>
                  </pic:spPr>
                </pic:pic>
              </a:graphicData>
            </a:graphic>
          </wp:inline>
        </w:drawing>
      </w:r>
    </w:p>
    <w:p w14:paraId="7F6A9136" w14:textId="77777777" w:rsidR="00A87BE7" w:rsidRPr="00282062" w:rsidRDefault="00A87BE7" w:rsidP="00A87BE7">
      <w:pPr>
        <w:rPr>
          <w:rFonts w:ascii="Arial" w:hAnsi="Arial" w:cs="Arial"/>
          <w:sz w:val="24"/>
          <w:szCs w:val="24"/>
        </w:rPr>
      </w:pPr>
      <w:r w:rsidRPr="00282062">
        <w:rPr>
          <w:rFonts w:ascii="Arial" w:hAnsi="Arial" w:cs="Arial"/>
          <w:sz w:val="24"/>
          <w:szCs w:val="24"/>
        </w:rPr>
        <w:t xml:space="preserve">From left: Cllr. Cathal Byrne, Betty Kelly Bree Tracks &amp; Trails, Colm Moriarty Archaeologist, Rory </w:t>
      </w:r>
      <w:proofErr w:type="spellStart"/>
      <w:r w:rsidRPr="00282062">
        <w:rPr>
          <w:rFonts w:ascii="Arial" w:hAnsi="Arial" w:cs="Arial"/>
          <w:sz w:val="24"/>
          <w:szCs w:val="24"/>
        </w:rPr>
        <w:t>O’Mahony</w:t>
      </w:r>
      <w:proofErr w:type="spellEnd"/>
      <w:r w:rsidRPr="00282062">
        <w:rPr>
          <w:rFonts w:ascii="Arial" w:hAnsi="Arial" w:cs="Arial"/>
          <w:sz w:val="24"/>
          <w:szCs w:val="24"/>
        </w:rPr>
        <w:t xml:space="preserve"> Wexford County Council, Shelia Moriarty Bree Tracks &amp; Trails, Madeline </w:t>
      </w:r>
      <w:proofErr w:type="gramStart"/>
      <w:r w:rsidRPr="00282062">
        <w:rPr>
          <w:rFonts w:ascii="Arial" w:hAnsi="Arial" w:cs="Arial"/>
          <w:sz w:val="24"/>
          <w:szCs w:val="24"/>
        </w:rPr>
        <w:t>Quirke</w:t>
      </w:r>
      <w:proofErr w:type="gramEnd"/>
      <w:r w:rsidRPr="00282062">
        <w:rPr>
          <w:rFonts w:ascii="Arial" w:hAnsi="Arial" w:cs="Arial"/>
          <w:sz w:val="24"/>
          <w:szCs w:val="24"/>
        </w:rPr>
        <w:t xml:space="preserve"> and Michael Delaney Wexford Walking Trails.</w:t>
      </w:r>
    </w:p>
    <w:p w14:paraId="76E23E00" w14:textId="487CAEA0" w:rsidR="00A87BE7" w:rsidRDefault="00282062">
      <w:r>
        <w:rPr>
          <w:noProof/>
        </w:rPr>
        <w:drawing>
          <wp:inline distT="0" distB="0" distL="0" distR="0" wp14:anchorId="6C2AEE27" wp14:editId="7068E001">
            <wp:extent cx="5731510" cy="2579370"/>
            <wp:effectExtent l="0" t="0" r="2540" b="0"/>
            <wp:docPr id="3" name="Picture 3" descr="A person holding a ribbon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ribbon to another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2EC462C6" w14:textId="73F6D5CE" w:rsidR="00282062" w:rsidRDefault="00282062">
      <w:pPr>
        <w:rPr>
          <w:rFonts w:ascii="Arial" w:hAnsi="Arial" w:cs="Arial"/>
          <w:sz w:val="24"/>
          <w:szCs w:val="24"/>
        </w:rPr>
      </w:pPr>
      <w:r w:rsidRPr="00282062">
        <w:rPr>
          <w:rFonts w:ascii="Arial" w:hAnsi="Arial" w:cs="Arial"/>
          <w:sz w:val="24"/>
          <w:szCs w:val="24"/>
        </w:rPr>
        <w:t>Cllr. Cathal Byrne and</w:t>
      </w:r>
      <w:r>
        <w:t xml:space="preserve"> </w:t>
      </w:r>
      <w:r w:rsidRPr="00282062">
        <w:rPr>
          <w:rFonts w:ascii="Arial" w:hAnsi="Arial" w:cs="Arial"/>
          <w:sz w:val="24"/>
          <w:szCs w:val="24"/>
        </w:rPr>
        <w:t xml:space="preserve">Cllr. John O’Rourke, Cathaoirleach of Enniscorthy </w:t>
      </w:r>
      <w:r>
        <w:rPr>
          <w:rFonts w:ascii="Arial" w:hAnsi="Arial" w:cs="Arial"/>
          <w:sz w:val="24"/>
          <w:szCs w:val="24"/>
        </w:rPr>
        <w:t xml:space="preserve">Municipal </w:t>
      </w:r>
      <w:r w:rsidRPr="00282062">
        <w:rPr>
          <w:rFonts w:ascii="Arial" w:hAnsi="Arial" w:cs="Arial"/>
          <w:sz w:val="24"/>
          <w:szCs w:val="24"/>
        </w:rPr>
        <w:t>District</w:t>
      </w:r>
    </w:p>
    <w:p w14:paraId="1A35F6D1" w14:textId="5577E157" w:rsidR="00282062" w:rsidRPr="00282062" w:rsidRDefault="00282062" w:rsidP="00282062">
      <w:pPr>
        <w:rPr>
          <w:rFonts w:ascii="Arial" w:hAnsi="Arial" w:cs="Arial"/>
          <w:sz w:val="24"/>
          <w:szCs w:val="24"/>
        </w:rPr>
      </w:pPr>
      <w:r w:rsidRPr="00282062">
        <w:rPr>
          <w:rFonts w:ascii="Arial" w:hAnsi="Arial" w:cs="Arial"/>
          <w:sz w:val="24"/>
          <w:szCs w:val="24"/>
        </w:rPr>
        <w:t>Photo</w:t>
      </w:r>
      <w:r>
        <w:rPr>
          <w:rFonts w:ascii="Arial" w:hAnsi="Arial" w:cs="Arial"/>
          <w:sz w:val="24"/>
          <w:szCs w:val="24"/>
        </w:rPr>
        <w:t>graphs</w:t>
      </w:r>
      <w:r w:rsidRPr="00282062">
        <w:rPr>
          <w:rFonts w:ascii="Arial" w:hAnsi="Arial" w:cs="Arial"/>
          <w:sz w:val="24"/>
          <w:szCs w:val="24"/>
        </w:rPr>
        <w:t xml:space="preserve"> Courtesy of Billy Kelly</w:t>
      </w:r>
      <w:r>
        <w:rPr>
          <w:rFonts w:ascii="Arial" w:hAnsi="Arial" w:cs="Arial"/>
          <w:sz w:val="24"/>
          <w:szCs w:val="24"/>
        </w:rPr>
        <w:t>.</w:t>
      </w:r>
    </w:p>
    <w:p w14:paraId="72BEBBC2" w14:textId="77777777" w:rsidR="00282062" w:rsidRDefault="00282062"/>
    <w:sectPr w:rsidR="002820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BE7"/>
    <w:rsid w:val="00186D8F"/>
    <w:rsid w:val="00282062"/>
    <w:rsid w:val="00A87BE7"/>
    <w:rsid w:val="00DB7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F4AF"/>
  <w15:chartTrackingRefBased/>
  <w15:docId w15:val="{314DB998-CA63-4CFD-8525-16C90E329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7BE7"/>
    <w:rPr>
      <w:color w:val="0563C1" w:themeColor="hyperlink"/>
      <w:u w:val="single"/>
    </w:rPr>
  </w:style>
  <w:style w:type="character" w:styleId="UnresolvedMention">
    <w:name w:val="Unresolved Mention"/>
    <w:basedOn w:val="DefaultParagraphFont"/>
    <w:uiPriority w:val="99"/>
    <w:semiHidden/>
    <w:unhideWhenUsed/>
    <w:rsid w:val="00A87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4084">
      <w:bodyDiv w:val="1"/>
      <w:marLeft w:val="0"/>
      <w:marRight w:val="0"/>
      <w:marTop w:val="0"/>
      <w:marBottom w:val="0"/>
      <w:divBdr>
        <w:top w:val="none" w:sz="0" w:space="0" w:color="auto"/>
        <w:left w:val="none" w:sz="0" w:space="0" w:color="auto"/>
        <w:bottom w:val="none" w:sz="0" w:space="0" w:color="auto"/>
        <w:right w:val="none" w:sz="0" w:space="0" w:color="auto"/>
      </w:divBdr>
    </w:div>
    <w:div w:id="11614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cid:image001.png@01D9CE98.7488BF1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wexfordwalkingtrail.ie"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Frayne</dc:creator>
  <cp:keywords/>
  <dc:description/>
  <cp:lastModifiedBy>Helen Frayne</cp:lastModifiedBy>
  <cp:revision>1</cp:revision>
  <dcterms:created xsi:type="dcterms:W3CDTF">2023-08-23T09:35:00Z</dcterms:created>
  <dcterms:modified xsi:type="dcterms:W3CDTF">2023-08-23T09:54:00Z</dcterms:modified>
</cp:coreProperties>
</file>