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F2E0" w14:textId="4AA73206" w:rsidR="000204AF" w:rsidRDefault="000204AF">
      <w:pPr>
        <w:rPr>
          <w:b/>
          <w:bCs/>
          <w:sz w:val="28"/>
          <w:szCs w:val="28"/>
        </w:rPr>
      </w:pPr>
      <w:r w:rsidRPr="00F75EB9">
        <w:rPr>
          <w:rFonts w:cs="Arial"/>
          <w:noProof/>
        </w:rPr>
        <w:drawing>
          <wp:anchor distT="0" distB="0" distL="114300" distR="114300" simplePos="0" relativeHeight="251659264" behindDoc="1" locked="0" layoutInCell="1" allowOverlap="1" wp14:anchorId="349BBADB" wp14:editId="555C2293">
            <wp:simplePos x="0" y="0"/>
            <wp:positionH relativeFrom="column">
              <wp:posOffset>0</wp:posOffset>
            </wp:positionH>
            <wp:positionV relativeFrom="paragraph">
              <wp:posOffset>320040</wp:posOffset>
            </wp:positionV>
            <wp:extent cx="6096000" cy="704850"/>
            <wp:effectExtent l="19050" t="0" r="0" b="0"/>
            <wp:wrapTight wrapText="bothSides">
              <wp:wrapPolygon edited="0">
                <wp:start x="-68" y="0"/>
                <wp:lineTo x="-68" y="21016"/>
                <wp:lineTo x="21600" y="21016"/>
                <wp:lineTo x="21600" y="0"/>
                <wp:lineTo x="-68" y="0"/>
              </wp:wrapPolygon>
            </wp:wrapTight>
            <wp:docPr id="1" name="Picture 1" descr="S:\Communications\Projects\LOGOS project\Final logos WCC\WCC 2015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Projects\LOGOS project\Final logos WCC\WCC 2015 Header.jpg"/>
                    <pic:cNvPicPr>
                      <a:picLocks noChangeAspect="1" noChangeArrowheads="1"/>
                    </pic:cNvPicPr>
                  </pic:nvPicPr>
                  <pic:blipFill>
                    <a:blip r:embed="rId4" cstate="print"/>
                    <a:srcRect/>
                    <a:stretch>
                      <a:fillRect/>
                    </a:stretch>
                  </pic:blipFill>
                  <pic:spPr bwMode="auto">
                    <a:xfrm>
                      <a:off x="0" y="0"/>
                      <a:ext cx="6096000" cy="704850"/>
                    </a:xfrm>
                    <a:prstGeom prst="rect">
                      <a:avLst/>
                    </a:prstGeom>
                    <a:noFill/>
                    <a:ln w="9525">
                      <a:noFill/>
                      <a:miter lim="800000"/>
                      <a:headEnd/>
                      <a:tailEnd/>
                    </a:ln>
                  </pic:spPr>
                </pic:pic>
              </a:graphicData>
            </a:graphic>
          </wp:anchor>
        </w:drawing>
      </w:r>
    </w:p>
    <w:p w14:paraId="20D7BA79" w14:textId="7489CEC3" w:rsidR="001D6365" w:rsidRPr="000831B7" w:rsidRDefault="001D6365">
      <w:pPr>
        <w:rPr>
          <w:b/>
          <w:bCs/>
          <w:sz w:val="28"/>
          <w:szCs w:val="28"/>
        </w:rPr>
      </w:pPr>
      <w:r w:rsidRPr="000831B7">
        <w:rPr>
          <w:b/>
          <w:bCs/>
          <w:sz w:val="28"/>
          <w:szCs w:val="28"/>
        </w:rPr>
        <w:t>PRESS RELEASE</w:t>
      </w:r>
      <w:r w:rsidR="00480538">
        <w:rPr>
          <w:b/>
          <w:bCs/>
          <w:sz w:val="28"/>
          <w:szCs w:val="28"/>
        </w:rPr>
        <w:t xml:space="preserve">                                                    13 June 2023</w:t>
      </w:r>
    </w:p>
    <w:p w14:paraId="1D236555" w14:textId="77777777" w:rsidR="001D6365" w:rsidRPr="001D6365" w:rsidRDefault="001D6365">
      <w:pPr>
        <w:rPr>
          <w:b/>
          <w:bCs/>
        </w:rPr>
      </w:pPr>
    </w:p>
    <w:p w14:paraId="3A809135" w14:textId="76D8ED2A" w:rsidR="0084172E" w:rsidRPr="00314A94" w:rsidRDefault="0084172E">
      <w:pPr>
        <w:rPr>
          <w:b/>
          <w:bCs/>
          <w:sz w:val="28"/>
          <w:szCs w:val="28"/>
        </w:rPr>
      </w:pPr>
      <w:r w:rsidRPr="00314A94">
        <w:rPr>
          <w:b/>
          <w:bCs/>
          <w:sz w:val="28"/>
          <w:szCs w:val="28"/>
        </w:rPr>
        <w:t>A New Local Area Plan for Wexford Town</w:t>
      </w:r>
      <w:r w:rsidR="001D6365" w:rsidRPr="00314A94">
        <w:rPr>
          <w:b/>
          <w:bCs/>
          <w:sz w:val="28"/>
          <w:szCs w:val="28"/>
        </w:rPr>
        <w:t xml:space="preserve"> </w:t>
      </w:r>
      <w:r w:rsidRPr="00314A94">
        <w:rPr>
          <w:b/>
          <w:bCs/>
          <w:sz w:val="28"/>
          <w:szCs w:val="28"/>
        </w:rPr>
        <w:t xml:space="preserve">– Public </w:t>
      </w:r>
      <w:r w:rsidR="00314A94">
        <w:rPr>
          <w:b/>
          <w:bCs/>
          <w:sz w:val="28"/>
          <w:szCs w:val="28"/>
        </w:rPr>
        <w:t xml:space="preserve">encouraged </w:t>
      </w:r>
      <w:r w:rsidRPr="00314A94">
        <w:rPr>
          <w:b/>
          <w:bCs/>
          <w:sz w:val="28"/>
          <w:szCs w:val="28"/>
        </w:rPr>
        <w:t>to have their say on shaping the future of Wexford Town.</w:t>
      </w:r>
    </w:p>
    <w:p w14:paraId="3EC51413" w14:textId="77777777" w:rsidR="00BB6613" w:rsidRDefault="00BB6613"/>
    <w:p w14:paraId="617D9AFC" w14:textId="176BCABA" w:rsidR="00314A94" w:rsidRDefault="00BB6613" w:rsidP="00314A94">
      <w:pPr>
        <w:spacing w:after="0" w:line="360" w:lineRule="auto"/>
      </w:pPr>
      <w:r>
        <w:t xml:space="preserve">Wexford </w:t>
      </w:r>
      <w:r w:rsidR="0084172E">
        <w:t xml:space="preserve">County Council is </w:t>
      </w:r>
      <w:r>
        <w:t xml:space="preserve">preparing a new local area plan for </w:t>
      </w:r>
      <w:r w:rsidR="000831B7">
        <w:t>Wexford Town and</w:t>
      </w:r>
      <w:r w:rsidR="00314A94">
        <w:t xml:space="preserve"> </w:t>
      </w:r>
      <w:r>
        <w:t xml:space="preserve">is </w:t>
      </w:r>
      <w:r w:rsidR="0084172E">
        <w:t xml:space="preserve">encouraging everyone to get involved and have their say </w:t>
      </w:r>
      <w:r w:rsidR="00314A94">
        <w:t>on</w:t>
      </w:r>
      <w:r w:rsidR="0084172E">
        <w:t xml:space="preserve"> how </w:t>
      </w:r>
      <w:r>
        <w:t>the town</w:t>
      </w:r>
      <w:r w:rsidR="0084172E">
        <w:t xml:space="preserve"> </w:t>
      </w:r>
      <w:r w:rsidR="00097150">
        <w:t xml:space="preserve">should </w:t>
      </w:r>
      <w:r w:rsidR="0084172E">
        <w:t>grow and develop</w:t>
      </w:r>
      <w:r w:rsidR="00097150">
        <w:t xml:space="preserve"> </w:t>
      </w:r>
      <w:r w:rsidR="0084172E">
        <w:t xml:space="preserve">over </w:t>
      </w:r>
      <w:r w:rsidR="00314A94">
        <w:t xml:space="preserve">the period of the plan.  </w:t>
      </w:r>
    </w:p>
    <w:p w14:paraId="31695D99" w14:textId="77777777" w:rsidR="00314A94" w:rsidRDefault="00314A94" w:rsidP="00314A94">
      <w:pPr>
        <w:spacing w:after="0" w:line="360" w:lineRule="auto"/>
      </w:pPr>
    </w:p>
    <w:p w14:paraId="04284000" w14:textId="07AE54A4" w:rsidR="000831B7" w:rsidRDefault="0084172E" w:rsidP="000831B7">
      <w:pPr>
        <w:spacing w:after="0" w:line="360" w:lineRule="auto"/>
      </w:pPr>
      <w:r>
        <w:t xml:space="preserve">The Council commenced the </w:t>
      </w:r>
      <w:r w:rsidR="00BB6613">
        <w:t>first round of public consultation</w:t>
      </w:r>
      <w:r>
        <w:t xml:space="preserve"> </w:t>
      </w:r>
      <w:r w:rsidR="00BB6613">
        <w:t>on the</w:t>
      </w:r>
      <w:r>
        <w:t xml:space="preserve"> </w:t>
      </w:r>
      <w:r w:rsidR="00314A94">
        <w:t xml:space="preserve">new </w:t>
      </w:r>
      <w:r>
        <w:t xml:space="preserve">plan on </w:t>
      </w:r>
      <w:r w:rsidR="00BB6613">
        <w:t>Thursday, 8</w:t>
      </w:r>
      <w:r w:rsidR="00BB6613" w:rsidRPr="00BB6613">
        <w:rPr>
          <w:vertAlign w:val="superscript"/>
        </w:rPr>
        <w:t>th</w:t>
      </w:r>
      <w:r w:rsidR="00BB6613">
        <w:t xml:space="preserve"> June 2023</w:t>
      </w:r>
      <w:r>
        <w:t xml:space="preserve"> with the publication of </w:t>
      </w:r>
      <w:r w:rsidR="00BB6613">
        <w:t xml:space="preserve">the Consultation Paper </w:t>
      </w:r>
      <w:r>
        <w:t xml:space="preserve">which </w:t>
      </w:r>
      <w:r w:rsidR="00314A94">
        <w:t xml:space="preserve">sets out why a local area plan is being prepared, the process for preparing a local area plan, key strategic issues and questions for the public to consider, and how the public can inform and contribute to the preparation of the plan. </w:t>
      </w:r>
      <w:r w:rsidR="000831B7">
        <w:t xml:space="preserve">The Consultation Paper is available to view on the Council’s website </w:t>
      </w:r>
      <w:hyperlink r:id="rId5" w:history="1">
        <w:r w:rsidR="000831B7" w:rsidRPr="00E243CC">
          <w:rPr>
            <w:rStyle w:val="Hyperlink"/>
          </w:rPr>
          <w:t>www.wexfordcoco.ie</w:t>
        </w:r>
      </w:hyperlink>
      <w:r w:rsidR="001B0C20">
        <w:t xml:space="preserve"> and </w:t>
      </w:r>
      <w:r w:rsidR="000831B7">
        <w:t xml:space="preserve">on the Council’s online consultation portal </w:t>
      </w:r>
      <w:hyperlink r:id="rId6" w:history="1">
        <w:r w:rsidR="000831B7" w:rsidRPr="00E243CC">
          <w:rPr>
            <w:rStyle w:val="Hyperlink"/>
          </w:rPr>
          <w:t>https://consult.wexfordcoco.ie</w:t>
        </w:r>
      </w:hyperlink>
      <w:r w:rsidR="001B0C20">
        <w:t xml:space="preserve"> and</w:t>
      </w:r>
      <w:r w:rsidR="000831B7">
        <w:t xml:space="preserve"> in </w:t>
      </w:r>
      <w:r w:rsidR="001B0C20">
        <w:t xml:space="preserve">hard copy format in </w:t>
      </w:r>
      <w:r w:rsidR="000831B7">
        <w:t xml:space="preserve">Wexford Town Library and in the Planning Department, Carricklawn. Hard copies of the Consultation Paper are </w:t>
      </w:r>
      <w:r w:rsidR="001B0C20">
        <w:t xml:space="preserve">also </w:t>
      </w:r>
      <w:r w:rsidR="000831B7">
        <w:t xml:space="preserve">available free of charge from the library and the Planning Department. </w:t>
      </w:r>
    </w:p>
    <w:p w14:paraId="52868015" w14:textId="172C05B0" w:rsidR="00314A94" w:rsidRDefault="00314A94" w:rsidP="00314A94">
      <w:pPr>
        <w:spacing w:after="0" w:line="360" w:lineRule="auto"/>
      </w:pPr>
    </w:p>
    <w:p w14:paraId="0712D967" w14:textId="124D06EC" w:rsidR="00BB6613" w:rsidRDefault="0084172E" w:rsidP="00314A94">
      <w:pPr>
        <w:spacing w:after="0" w:line="360" w:lineRule="auto"/>
      </w:pPr>
      <w:bookmarkStart w:id="0" w:name="_Hlk137566530"/>
      <w:r>
        <w:t>Mayor</w:t>
      </w:r>
      <w:r w:rsidR="00BB6613">
        <w:t xml:space="preserve"> of the Borough </w:t>
      </w:r>
      <w:r w:rsidR="001B0C20">
        <w:t xml:space="preserve">District </w:t>
      </w:r>
      <w:r w:rsidR="00BB6613">
        <w:t>of Wexford, Maura Bell</w:t>
      </w:r>
      <w:r>
        <w:t xml:space="preserve"> said, “We’d like to encourage as many people as possible to become engaged with and get involved in contributing to the </w:t>
      </w:r>
      <w:r w:rsidR="00BB6613">
        <w:t>local area plan.</w:t>
      </w:r>
      <w:r>
        <w:t xml:space="preserve"> We want to hear people’s views, expectations and hopes about how they feel the </w:t>
      </w:r>
      <w:r w:rsidR="00BB6613">
        <w:t xml:space="preserve">town </w:t>
      </w:r>
      <w:r>
        <w:t xml:space="preserve">should grow and </w:t>
      </w:r>
      <w:r w:rsidR="00BB6613">
        <w:t>develop</w:t>
      </w:r>
      <w:r>
        <w:t xml:space="preserve"> in the coming years. </w:t>
      </w:r>
      <w:r w:rsidR="00BB6613" w:rsidRPr="00BB6613">
        <w:t xml:space="preserve">Wexford Town has so much potential, and this new plan offers a significant opportunity to </w:t>
      </w:r>
      <w:r w:rsidR="000831B7">
        <w:t>guide the</w:t>
      </w:r>
      <w:r w:rsidR="00BB6613" w:rsidRPr="00BB6613">
        <w:t xml:space="preserve"> development of the town and to make the town an even better place to live, work and do business in.</w:t>
      </w:r>
      <w:r w:rsidR="00BB6613">
        <w:t xml:space="preserve">  </w:t>
      </w:r>
      <w:r>
        <w:t xml:space="preserve">We know that </w:t>
      </w:r>
      <w:r w:rsidR="00314A94">
        <w:t xml:space="preserve">the </w:t>
      </w:r>
      <w:r w:rsidR="00097150">
        <w:t>residents</w:t>
      </w:r>
      <w:r w:rsidR="00BB6613">
        <w:t xml:space="preserve">, community groups and business owners </w:t>
      </w:r>
      <w:r>
        <w:t xml:space="preserve">have </w:t>
      </w:r>
      <w:r w:rsidR="001B0C20">
        <w:t>good</w:t>
      </w:r>
      <w:r>
        <w:t xml:space="preserve"> insight and knowledge into what works for their communities</w:t>
      </w:r>
      <w:r w:rsidR="00BB6613">
        <w:t xml:space="preserve"> and town</w:t>
      </w:r>
      <w:r>
        <w:t>, so we want to harness this knowledge to good effect</w:t>
      </w:r>
      <w:r w:rsidR="007F50F8">
        <w:t>”</w:t>
      </w:r>
      <w:r>
        <w:t xml:space="preserve">. </w:t>
      </w:r>
    </w:p>
    <w:bookmarkEnd w:id="0"/>
    <w:p w14:paraId="20718B44" w14:textId="77777777" w:rsidR="00314A94" w:rsidRDefault="00314A94" w:rsidP="00314A94">
      <w:pPr>
        <w:spacing w:after="0" w:line="360" w:lineRule="auto"/>
      </w:pPr>
    </w:p>
    <w:p w14:paraId="462AA223" w14:textId="2DD5E14E" w:rsidR="00BB6613" w:rsidRDefault="0084172E" w:rsidP="00314A94">
      <w:pPr>
        <w:spacing w:after="0" w:line="360" w:lineRule="auto"/>
      </w:pPr>
      <w:r>
        <w:t xml:space="preserve">Director of </w:t>
      </w:r>
      <w:r w:rsidR="00BB6613">
        <w:t xml:space="preserve">Services for </w:t>
      </w:r>
      <w:r>
        <w:t>Planning</w:t>
      </w:r>
      <w:r w:rsidR="00BB6613">
        <w:t xml:space="preserve">, Liz Hore, said that </w:t>
      </w:r>
      <w:r w:rsidR="00BB6613" w:rsidRPr="00314A94">
        <w:t xml:space="preserve">‘Wexford Town is well placed as a designated Key Town in the Southern Region and is located on the Eastern Economic Corridor overlooking Wexford </w:t>
      </w:r>
      <w:r w:rsidR="00BE73B2">
        <w:t>H</w:t>
      </w:r>
      <w:r w:rsidR="00BB6613" w:rsidRPr="00314A94">
        <w:t>arbour and quayfront. This</w:t>
      </w:r>
      <w:r w:rsidR="00E463EC">
        <w:t>,</w:t>
      </w:r>
      <w:r w:rsidR="00BB6613" w:rsidRPr="00314A94">
        <w:t xml:space="preserve"> combined with the strong foundations for growth which are being laid with the delivery of the new university campus of SETU, complimented by the American University GSU, the new urban quarter development </w:t>
      </w:r>
      <w:r w:rsidR="00465BB7">
        <w:t>at</w:t>
      </w:r>
      <w:r w:rsidR="00BB6613" w:rsidRPr="00314A94">
        <w:t xml:space="preserve"> Trinity Wharf, green infrastructure such as Min Ryan Park in a town proud of its heritage, means that the future is bright for Wexford Town’</w:t>
      </w:r>
      <w:r w:rsidR="00E463EC">
        <w:t xml:space="preserve">. </w:t>
      </w:r>
      <w:r w:rsidR="00BB6613" w:rsidRPr="00314A94">
        <w:t xml:space="preserve"> </w:t>
      </w:r>
      <w:r w:rsidR="00E463EC">
        <w:t>S</w:t>
      </w:r>
      <w:r w:rsidR="00BB6613" w:rsidRPr="00314A94">
        <w:t>he further stated ‘the plan must deliver on quality of life and place, on housing and employment while ensuring that we provide a sustainable, healthy, welcoming and climate resilient town for our citizens and visitors’.</w:t>
      </w:r>
    </w:p>
    <w:p w14:paraId="7BC4088B" w14:textId="77777777" w:rsidR="00314A94" w:rsidRDefault="00314A94" w:rsidP="00314A94">
      <w:pPr>
        <w:spacing w:after="0" w:line="360" w:lineRule="auto"/>
      </w:pPr>
    </w:p>
    <w:p w14:paraId="20D04C20" w14:textId="41608212" w:rsidR="001D6365" w:rsidRDefault="001D6365" w:rsidP="00314A94">
      <w:pPr>
        <w:spacing w:after="0" w:line="360" w:lineRule="auto"/>
        <w:rPr>
          <w:rStyle w:val="Hyperlink"/>
        </w:rPr>
      </w:pPr>
      <w:r>
        <w:t xml:space="preserve">Written submissions and observations </w:t>
      </w:r>
      <w:r w:rsidR="000831B7">
        <w:t>received by 4:00pm on Tuesday, 8</w:t>
      </w:r>
      <w:r w:rsidR="000831B7" w:rsidRPr="000831B7">
        <w:rPr>
          <w:vertAlign w:val="superscript"/>
        </w:rPr>
        <w:t>th</w:t>
      </w:r>
      <w:r w:rsidR="000831B7">
        <w:t xml:space="preserve"> August 2023 will be taken into consideration by Wexford County Council during the preparation of the Draft Local Area Plan. </w:t>
      </w:r>
      <w:r>
        <w:t xml:space="preserve"> </w:t>
      </w:r>
      <w:r w:rsidR="000831B7">
        <w:t>Further</w:t>
      </w:r>
      <w:r>
        <w:t xml:space="preserve"> details of how to make a</w:t>
      </w:r>
      <w:r w:rsidR="000831B7">
        <w:t xml:space="preserve"> written</w:t>
      </w:r>
      <w:r>
        <w:t xml:space="preserve"> submission or observation</w:t>
      </w:r>
      <w:r w:rsidR="000831B7">
        <w:t xml:space="preserve"> are available in the Consultation Paper</w:t>
      </w:r>
      <w:r>
        <w:t xml:space="preserve">, </w:t>
      </w:r>
      <w:r w:rsidR="000831B7">
        <w:t>on</w:t>
      </w:r>
      <w:r>
        <w:t xml:space="preserve"> Wexford County’s County website </w:t>
      </w:r>
      <w:hyperlink r:id="rId7" w:history="1">
        <w:r w:rsidRPr="00E243CC">
          <w:rPr>
            <w:rStyle w:val="Hyperlink"/>
          </w:rPr>
          <w:t>www.wexfordcoco.ie</w:t>
        </w:r>
      </w:hyperlink>
      <w:r>
        <w:t xml:space="preserve">, online consultation portal </w:t>
      </w:r>
      <w:hyperlink r:id="rId8" w:history="1">
        <w:r w:rsidRPr="001D6365">
          <w:rPr>
            <w:rStyle w:val="Hyperlink"/>
          </w:rPr>
          <w:t>https://consult.wexfordcoco.ie/</w:t>
        </w:r>
      </w:hyperlink>
      <w:r>
        <w:t xml:space="preserve"> or </w:t>
      </w:r>
      <w:r w:rsidR="000831B7">
        <w:t xml:space="preserve">by </w:t>
      </w:r>
      <w:r>
        <w:t>contact</w:t>
      </w:r>
      <w:r w:rsidR="000831B7">
        <w:t>ing</w:t>
      </w:r>
      <w:r>
        <w:t xml:space="preserve"> the Planning Customer Unit at 053 9196101 or email </w:t>
      </w:r>
      <w:hyperlink r:id="rId9" w:history="1">
        <w:r w:rsidRPr="00E243CC">
          <w:rPr>
            <w:rStyle w:val="Hyperlink"/>
          </w:rPr>
          <w:t>planning@wexfordcoco.ie</w:t>
        </w:r>
      </w:hyperlink>
    </w:p>
    <w:p w14:paraId="574BF600" w14:textId="77777777" w:rsidR="000204AF" w:rsidRDefault="000204AF" w:rsidP="00314A94">
      <w:pPr>
        <w:spacing w:after="0" w:line="360" w:lineRule="auto"/>
        <w:rPr>
          <w:rStyle w:val="Hyperlink"/>
        </w:rPr>
      </w:pPr>
    </w:p>
    <w:p w14:paraId="032A23EF" w14:textId="1BA8A852" w:rsidR="000204AF" w:rsidRPr="000204AF" w:rsidRDefault="000204AF" w:rsidP="00314A94">
      <w:pPr>
        <w:spacing w:after="0" w:line="360" w:lineRule="auto"/>
      </w:pPr>
      <w:r w:rsidRPr="000204AF">
        <w:rPr>
          <w:rStyle w:val="Hyperlink"/>
          <w:color w:val="auto"/>
          <w:u w:val="none"/>
        </w:rPr>
        <w:t>ENDS</w:t>
      </w:r>
    </w:p>
    <w:p w14:paraId="1AFDF396" w14:textId="77777777" w:rsidR="001D6365" w:rsidRDefault="001D6365" w:rsidP="00314A94">
      <w:pPr>
        <w:spacing w:after="0" w:line="360" w:lineRule="auto"/>
      </w:pPr>
    </w:p>
    <w:p w14:paraId="638C73ED" w14:textId="77777777" w:rsidR="001D6365" w:rsidRDefault="001D6365"/>
    <w:sectPr w:rsidR="001D6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65"/>
    <w:rsid w:val="000204AF"/>
    <w:rsid w:val="000831B7"/>
    <w:rsid w:val="00097150"/>
    <w:rsid w:val="001B0C20"/>
    <w:rsid w:val="001D6365"/>
    <w:rsid w:val="00314A94"/>
    <w:rsid w:val="00465BB7"/>
    <w:rsid w:val="00480538"/>
    <w:rsid w:val="00622BB6"/>
    <w:rsid w:val="007F50F8"/>
    <w:rsid w:val="0084172E"/>
    <w:rsid w:val="009B4449"/>
    <w:rsid w:val="00B52EA2"/>
    <w:rsid w:val="00BB6613"/>
    <w:rsid w:val="00BE73B2"/>
    <w:rsid w:val="00E463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C853"/>
  <w15:chartTrackingRefBased/>
  <w15:docId w15:val="{2A7B2615-0613-480A-9637-88C8095A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365"/>
    <w:rPr>
      <w:color w:val="0000FF"/>
      <w:u w:val="single"/>
    </w:rPr>
  </w:style>
  <w:style w:type="character" w:styleId="UnresolvedMention">
    <w:name w:val="Unresolved Mention"/>
    <w:basedOn w:val="DefaultParagraphFont"/>
    <w:uiPriority w:val="99"/>
    <w:semiHidden/>
    <w:unhideWhenUsed/>
    <w:rsid w:val="001D6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09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wexfordcoco.ie/" TargetMode="External"/><Relationship Id="rId3" Type="http://schemas.openxmlformats.org/officeDocument/2006/relationships/webSettings" Target="webSettings.xml"/><Relationship Id="rId7" Type="http://schemas.openxmlformats.org/officeDocument/2006/relationships/hyperlink" Target="http://www.wexfordcoco.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ult.wexfordcoco.ie" TargetMode="External"/><Relationship Id="rId11" Type="http://schemas.openxmlformats.org/officeDocument/2006/relationships/theme" Target="theme/theme1.xml"/><Relationship Id="rId5" Type="http://schemas.openxmlformats.org/officeDocument/2006/relationships/hyperlink" Target="http://www.wexfordcoco.i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planning@wex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Doyle</dc:creator>
  <cp:keywords/>
  <dc:description/>
  <cp:lastModifiedBy>Helen Frayne</cp:lastModifiedBy>
  <cp:revision>4</cp:revision>
  <cp:lastPrinted>2023-06-13T15:54:00Z</cp:lastPrinted>
  <dcterms:created xsi:type="dcterms:W3CDTF">2023-06-13T16:24:00Z</dcterms:created>
  <dcterms:modified xsi:type="dcterms:W3CDTF">2023-06-27T08:44:00Z</dcterms:modified>
</cp:coreProperties>
</file>