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63D1" w14:textId="1FD69D26" w:rsidR="00A32FB7" w:rsidRPr="0050162C" w:rsidRDefault="005F0845" w:rsidP="00A32FB7">
      <w:pPr>
        <w:pStyle w:val="Default"/>
        <w:jc w:val="both"/>
        <w:rPr>
          <w:b/>
          <w:bCs/>
        </w:rPr>
      </w:pPr>
      <w:r>
        <w:rPr>
          <w:noProof/>
        </w:rPr>
        <w:drawing>
          <wp:inline distT="0" distB="0" distL="0" distR="0" wp14:anchorId="57C5C220" wp14:editId="58B5211C">
            <wp:extent cx="5730243" cy="662940"/>
            <wp:effectExtent l="0" t="0" r="3807" b="3810"/>
            <wp:docPr id="3"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0243" cy="662940"/>
                    </a:xfrm>
                    <a:prstGeom prst="rect">
                      <a:avLst/>
                    </a:prstGeom>
                    <a:noFill/>
                    <a:ln>
                      <a:noFill/>
                      <a:prstDash/>
                    </a:ln>
                  </pic:spPr>
                </pic:pic>
              </a:graphicData>
            </a:graphic>
          </wp:inline>
        </w:drawing>
      </w:r>
      <w:r>
        <w:rPr>
          <w:b/>
          <w:bCs/>
        </w:rPr>
        <w:t>PRESS RELEASE                                                                           13</w:t>
      </w:r>
      <w:r w:rsidRPr="005F0845">
        <w:rPr>
          <w:b/>
          <w:bCs/>
          <w:vertAlign w:val="superscript"/>
        </w:rPr>
        <w:t>th</w:t>
      </w:r>
      <w:r>
        <w:rPr>
          <w:b/>
          <w:bCs/>
        </w:rPr>
        <w:t xml:space="preserve"> November </w:t>
      </w:r>
    </w:p>
    <w:p w14:paraId="400BDB93" w14:textId="77777777" w:rsidR="00A32FB7" w:rsidRPr="0050162C" w:rsidRDefault="00A32FB7" w:rsidP="00A32FB7">
      <w:pPr>
        <w:pStyle w:val="Default"/>
        <w:jc w:val="both"/>
      </w:pPr>
    </w:p>
    <w:p w14:paraId="4354F8C3" w14:textId="5F46F402" w:rsidR="00A32FB7" w:rsidRPr="0050162C" w:rsidRDefault="00A32FB7" w:rsidP="00A32FB7">
      <w:pPr>
        <w:pStyle w:val="Default"/>
        <w:jc w:val="both"/>
        <w:rPr>
          <w:b/>
          <w:bCs/>
        </w:rPr>
      </w:pPr>
      <w:r w:rsidRPr="0050162C">
        <w:rPr>
          <w:b/>
          <w:bCs/>
        </w:rPr>
        <w:t>New Calendar launched by Community Team at Wexford County Council</w:t>
      </w:r>
    </w:p>
    <w:p w14:paraId="5D522D4F" w14:textId="77777777" w:rsidR="00A32FB7" w:rsidRPr="0050162C" w:rsidRDefault="00A32FB7" w:rsidP="00A32FB7">
      <w:pPr>
        <w:pStyle w:val="Default"/>
        <w:jc w:val="both"/>
      </w:pPr>
    </w:p>
    <w:p w14:paraId="39198D4E" w14:textId="0D0EF734" w:rsidR="00A32FB7" w:rsidRDefault="00A32FB7" w:rsidP="00A32FB7">
      <w:pPr>
        <w:pStyle w:val="NormalWeb"/>
        <w:spacing w:before="180" w:beforeAutospacing="0" w:after="0" w:afterAutospacing="0"/>
        <w:rPr>
          <w:rFonts w:ascii="Arial" w:hAnsi="Arial" w:cs="Arial"/>
          <w:color w:val="111111"/>
        </w:rPr>
      </w:pPr>
      <w:r w:rsidRPr="0050162C">
        <w:rPr>
          <w:rFonts w:ascii="Arial" w:hAnsi="Arial" w:cs="Arial"/>
          <w:color w:val="111111"/>
        </w:rPr>
        <w:t>Today the Community Team at Wexford County Council launched its first Community Calendar for 2024. The team, which includes work under the brands of Wexford LCDC, Healthy Wexford, Sl</w:t>
      </w:r>
      <w:r w:rsidR="009C140C">
        <w:rPr>
          <w:rFonts w:ascii="Arial" w:hAnsi="Arial" w:cs="Arial"/>
          <w:color w:val="111111"/>
        </w:rPr>
        <w:t>á</w:t>
      </w:r>
      <w:r w:rsidRPr="0050162C">
        <w:rPr>
          <w:rFonts w:ascii="Arial" w:hAnsi="Arial" w:cs="Arial"/>
          <w:color w:val="111111"/>
        </w:rPr>
        <w:t>intecare Healthy Communities, Wexford Age Friendly and Sports Active Wexford</w:t>
      </w:r>
      <w:r w:rsidR="00E73AA4">
        <w:rPr>
          <w:rFonts w:ascii="Arial" w:hAnsi="Arial" w:cs="Arial"/>
          <w:color w:val="111111"/>
        </w:rPr>
        <w:t xml:space="preserve"> gathered for a photo </w:t>
      </w:r>
      <w:r w:rsidRPr="0050162C">
        <w:rPr>
          <w:rFonts w:ascii="Arial" w:hAnsi="Arial" w:cs="Arial"/>
          <w:color w:val="111111"/>
        </w:rPr>
        <w:t>to mark the occasion</w:t>
      </w:r>
      <w:r w:rsidR="00E73AA4">
        <w:rPr>
          <w:rFonts w:ascii="Arial" w:hAnsi="Arial" w:cs="Arial"/>
          <w:color w:val="111111"/>
        </w:rPr>
        <w:t>,</w:t>
      </w:r>
      <w:r w:rsidR="0008514A">
        <w:rPr>
          <w:rFonts w:ascii="Arial" w:hAnsi="Arial" w:cs="Arial"/>
          <w:color w:val="111111"/>
        </w:rPr>
        <w:t xml:space="preserve"> and </w:t>
      </w:r>
      <w:r w:rsidR="00E73AA4">
        <w:rPr>
          <w:rFonts w:ascii="Arial" w:hAnsi="Arial" w:cs="Arial"/>
          <w:color w:val="111111"/>
        </w:rPr>
        <w:t xml:space="preserve">to present </w:t>
      </w:r>
      <w:r w:rsidR="0008514A">
        <w:rPr>
          <w:rFonts w:ascii="Arial" w:hAnsi="Arial" w:cs="Arial"/>
          <w:color w:val="111111"/>
        </w:rPr>
        <w:t>the first calendar to Cathaoirleach</w:t>
      </w:r>
      <w:r w:rsidR="00E73AA4">
        <w:rPr>
          <w:rFonts w:ascii="Arial" w:hAnsi="Arial" w:cs="Arial"/>
          <w:color w:val="111111"/>
        </w:rPr>
        <w:t xml:space="preserve"> of Wexford County Council, Cllr John Fleming</w:t>
      </w:r>
      <w:r w:rsidRPr="0050162C">
        <w:rPr>
          <w:rFonts w:ascii="Arial" w:hAnsi="Arial" w:cs="Arial"/>
          <w:color w:val="111111"/>
        </w:rPr>
        <w:t>.</w:t>
      </w:r>
    </w:p>
    <w:p w14:paraId="1FF8D1C6" w14:textId="77777777" w:rsidR="00305504" w:rsidRDefault="00305504" w:rsidP="00A32FB7">
      <w:pPr>
        <w:pStyle w:val="NormalWeb"/>
        <w:spacing w:before="180" w:beforeAutospacing="0" w:after="0" w:afterAutospacing="0"/>
        <w:rPr>
          <w:rFonts w:ascii="Arial" w:hAnsi="Arial" w:cs="Arial"/>
          <w:color w:val="111111"/>
        </w:rPr>
      </w:pPr>
    </w:p>
    <w:p w14:paraId="7FE7DC14" w14:textId="79461DC3" w:rsidR="00305504" w:rsidRDefault="00305504" w:rsidP="00A32FB7">
      <w:pPr>
        <w:pStyle w:val="NormalWeb"/>
        <w:spacing w:before="180" w:beforeAutospacing="0" w:after="0" w:afterAutospacing="0"/>
        <w:rPr>
          <w:rFonts w:ascii="Arial" w:hAnsi="Arial" w:cs="Arial"/>
          <w:color w:val="111111"/>
        </w:rPr>
      </w:pPr>
      <w:r>
        <w:rPr>
          <w:noProof/>
        </w:rPr>
        <w:drawing>
          <wp:inline distT="0" distB="0" distL="0" distR="0" wp14:anchorId="75E8D180" wp14:editId="23AA6C85">
            <wp:extent cx="5731510" cy="4298950"/>
            <wp:effectExtent l="0" t="0" r="2540" b="6350"/>
            <wp:docPr id="2093161211" name="Picture 1" descr="A group of people standing on st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61211" name="Picture 1" descr="A group of people standing on stai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1582ABF2" w14:textId="0FDB2CA6" w:rsidR="00305504" w:rsidRPr="00305504" w:rsidRDefault="00305504" w:rsidP="00305504">
      <w:pPr>
        <w:pStyle w:val="NormalWeb"/>
        <w:spacing w:before="180" w:beforeAutospacing="0" w:after="0" w:afterAutospacing="0"/>
        <w:rPr>
          <w:rFonts w:ascii="Arial" w:hAnsi="Arial" w:cs="Arial"/>
          <w:b/>
          <w:bCs/>
          <w:color w:val="111111"/>
        </w:rPr>
      </w:pPr>
      <w:r w:rsidRPr="00305504">
        <w:rPr>
          <w:rFonts w:ascii="Arial" w:hAnsi="Arial" w:cs="Arial"/>
          <w:b/>
          <w:bCs/>
          <w:color w:val="111111"/>
        </w:rPr>
        <w:t xml:space="preserve">Staff of </w:t>
      </w:r>
      <w:r>
        <w:rPr>
          <w:rFonts w:ascii="Arial" w:hAnsi="Arial" w:cs="Arial"/>
          <w:b/>
          <w:bCs/>
          <w:color w:val="111111"/>
        </w:rPr>
        <w:t xml:space="preserve">the </w:t>
      </w:r>
      <w:r w:rsidRPr="00305504">
        <w:rPr>
          <w:rFonts w:ascii="Arial" w:hAnsi="Arial" w:cs="Arial"/>
          <w:b/>
          <w:bCs/>
          <w:color w:val="111111"/>
        </w:rPr>
        <w:t xml:space="preserve">Community </w:t>
      </w:r>
      <w:r>
        <w:rPr>
          <w:rFonts w:ascii="Arial" w:hAnsi="Arial" w:cs="Arial"/>
          <w:b/>
          <w:bCs/>
          <w:color w:val="111111"/>
        </w:rPr>
        <w:t>Team</w:t>
      </w:r>
      <w:r w:rsidRPr="00305504">
        <w:rPr>
          <w:rFonts w:ascii="Arial" w:hAnsi="Arial" w:cs="Arial"/>
          <w:b/>
          <w:bCs/>
          <w:color w:val="111111"/>
        </w:rPr>
        <w:t xml:space="preserve">, with </w:t>
      </w:r>
      <w:r w:rsidRPr="00305504">
        <w:rPr>
          <w:rFonts w:ascii="Arial" w:hAnsi="Arial" w:cs="Arial"/>
          <w:b/>
          <w:bCs/>
          <w:color w:val="111111"/>
        </w:rPr>
        <w:t>Caroylne Godkin, Director of Service and Dymphna O’ Connor, Senior Executive Officer</w:t>
      </w:r>
      <w:r w:rsidRPr="00305504">
        <w:rPr>
          <w:rFonts w:ascii="Arial" w:hAnsi="Arial" w:cs="Arial"/>
          <w:b/>
          <w:bCs/>
          <w:color w:val="111111"/>
        </w:rPr>
        <w:br/>
      </w:r>
    </w:p>
    <w:p w14:paraId="4F717D58" w14:textId="38D9C1FC" w:rsidR="00E73AA4" w:rsidRDefault="00E73AA4" w:rsidP="00A32FB7">
      <w:pPr>
        <w:pStyle w:val="NormalWeb"/>
        <w:spacing w:before="180" w:beforeAutospacing="0" w:after="0" w:afterAutospacing="0"/>
        <w:rPr>
          <w:rFonts w:ascii="Arial" w:hAnsi="Arial" w:cs="Arial"/>
          <w:color w:val="111111"/>
        </w:rPr>
      </w:pPr>
      <w:r>
        <w:rPr>
          <w:rFonts w:ascii="Arial" w:hAnsi="Arial" w:cs="Arial"/>
          <w:color w:val="111111"/>
        </w:rPr>
        <w:t xml:space="preserve">Speaking about the calendar Cllr Fleming </w:t>
      </w:r>
      <w:r w:rsidR="00817149">
        <w:rPr>
          <w:rFonts w:ascii="Arial" w:hAnsi="Arial" w:cs="Arial"/>
          <w:color w:val="111111"/>
        </w:rPr>
        <w:t>said,</w:t>
      </w:r>
      <w:r>
        <w:rPr>
          <w:rFonts w:ascii="Arial" w:hAnsi="Arial" w:cs="Arial"/>
          <w:color w:val="111111"/>
        </w:rPr>
        <w:t xml:space="preserve"> </w:t>
      </w:r>
      <w:r w:rsidRPr="0050162C">
        <w:rPr>
          <w:rFonts w:ascii="Arial" w:hAnsi="Arial" w:cs="Arial"/>
          <w:color w:val="111111"/>
        </w:rPr>
        <w:t xml:space="preserve">‘Whether you are interested in arts and culture, sports and recreation, education and training, or community development and </w:t>
      </w:r>
      <w:r>
        <w:rPr>
          <w:rFonts w:ascii="Arial" w:hAnsi="Arial" w:cs="Arial"/>
          <w:color w:val="111111"/>
        </w:rPr>
        <w:t xml:space="preserve">support </w:t>
      </w:r>
      <w:r w:rsidRPr="0050162C">
        <w:rPr>
          <w:rFonts w:ascii="Arial" w:hAnsi="Arial" w:cs="Arial"/>
          <w:color w:val="111111"/>
        </w:rPr>
        <w:t xml:space="preserve">you will find something in </w:t>
      </w:r>
      <w:r>
        <w:rPr>
          <w:rFonts w:ascii="Arial" w:hAnsi="Arial" w:cs="Arial"/>
          <w:color w:val="111111"/>
        </w:rPr>
        <w:t xml:space="preserve">the </w:t>
      </w:r>
      <w:r w:rsidRPr="0050162C">
        <w:rPr>
          <w:rFonts w:ascii="Arial" w:hAnsi="Arial" w:cs="Arial"/>
          <w:color w:val="111111"/>
        </w:rPr>
        <w:t>calendar that suits your needs and interests.’</w:t>
      </w:r>
    </w:p>
    <w:p w14:paraId="31422A7C" w14:textId="6C5B3724" w:rsidR="00A32FB7" w:rsidRDefault="00432413" w:rsidP="00A32FB7">
      <w:pPr>
        <w:pStyle w:val="NormalWeb"/>
        <w:spacing w:before="180" w:beforeAutospacing="0" w:after="0" w:afterAutospacing="0"/>
        <w:rPr>
          <w:rFonts w:ascii="Arial" w:hAnsi="Arial" w:cs="Arial"/>
          <w:color w:val="111111"/>
        </w:rPr>
      </w:pPr>
      <w:r w:rsidRPr="0050162C">
        <w:rPr>
          <w:rFonts w:ascii="Arial" w:hAnsi="Arial" w:cs="Arial"/>
          <w:color w:val="111111"/>
        </w:rPr>
        <w:lastRenderedPageBreak/>
        <w:t xml:space="preserve">Carolyne Godkin, Director of Services with responsibility for Community </w:t>
      </w:r>
      <w:r w:rsidR="00A32FB7" w:rsidRPr="0050162C">
        <w:rPr>
          <w:rFonts w:ascii="Arial" w:hAnsi="Arial" w:cs="Arial"/>
          <w:color w:val="111111"/>
        </w:rPr>
        <w:t>said ‘We are proud to share this, our first calendar, that showcases some of our work and celebrates our Wexford communities</w:t>
      </w:r>
      <w:r w:rsidR="00E73AA4">
        <w:rPr>
          <w:rFonts w:ascii="Arial" w:hAnsi="Arial" w:cs="Arial"/>
          <w:color w:val="111111"/>
        </w:rPr>
        <w:t xml:space="preserve">’ while </w:t>
      </w:r>
      <w:r w:rsidRPr="0050162C">
        <w:rPr>
          <w:rFonts w:ascii="Arial" w:hAnsi="Arial" w:cs="Arial"/>
          <w:color w:val="111111"/>
        </w:rPr>
        <w:t>Dymphna O’Connor, Head of Community</w:t>
      </w:r>
      <w:r w:rsidR="00E73AA4" w:rsidRPr="0050162C">
        <w:rPr>
          <w:rFonts w:ascii="Arial" w:hAnsi="Arial" w:cs="Arial"/>
          <w:color w:val="111111"/>
        </w:rPr>
        <w:t xml:space="preserve"> said</w:t>
      </w:r>
      <w:r w:rsidR="00E73AA4">
        <w:rPr>
          <w:rFonts w:ascii="Arial" w:hAnsi="Arial" w:cs="Arial"/>
          <w:color w:val="111111"/>
        </w:rPr>
        <w:t xml:space="preserve"> ‘</w:t>
      </w:r>
      <w:r w:rsidR="00A32FB7" w:rsidRPr="0050162C">
        <w:rPr>
          <w:rFonts w:ascii="Arial" w:hAnsi="Arial" w:cs="Arial"/>
          <w:color w:val="111111"/>
        </w:rPr>
        <w:t>Our calendar is more than just a collection of dates and events</w:t>
      </w:r>
      <w:r w:rsidR="00E73AA4">
        <w:rPr>
          <w:rFonts w:ascii="Arial" w:hAnsi="Arial" w:cs="Arial"/>
          <w:color w:val="111111"/>
        </w:rPr>
        <w:t>, i</w:t>
      </w:r>
      <w:r w:rsidR="00A32FB7" w:rsidRPr="0050162C">
        <w:rPr>
          <w:rFonts w:ascii="Arial" w:hAnsi="Arial" w:cs="Arial"/>
          <w:color w:val="111111"/>
        </w:rPr>
        <w:t>t is a reflection of our passion, dedication, and diversity as we serve the people of Wexford in various ways.’</w:t>
      </w:r>
    </w:p>
    <w:p w14:paraId="09ED3AB4" w14:textId="77777777" w:rsidR="00305504" w:rsidRDefault="00305504" w:rsidP="00A32FB7">
      <w:pPr>
        <w:pStyle w:val="NormalWeb"/>
        <w:spacing w:before="180" w:beforeAutospacing="0" w:after="0" w:afterAutospacing="0"/>
        <w:rPr>
          <w:rFonts w:ascii="Arial" w:hAnsi="Arial" w:cs="Arial"/>
          <w:color w:val="111111"/>
        </w:rPr>
      </w:pPr>
    </w:p>
    <w:p w14:paraId="4BAA39A9" w14:textId="5C72D9D7" w:rsidR="00305504" w:rsidRPr="0050162C" w:rsidRDefault="00305504" w:rsidP="00A32FB7">
      <w:pPr>
        <w:pStyle w:val="NormalWeb"/>
        <w:spacing w:before="180" w:beforeAutospacing="0" w:after="0" w:afterAutospacing="0"/>
        <w:rPr>
          <w:rFonts w:ascii="Arial" w:hAnsi="Arial" w:cs="Arial"/>
          <w:color w:val="111111"/>
        </w:rPr>
      </w:pPr>
      <w:r>
        <w:rPr>
          <w:noProof/>
        </w:rPr>
        <w:drawing>
          <wp:inline distT="0" distB="0" distL="0" distR="0" wp14:anchorId="3D1BF7F4" wp14:editId="664C9985">
            <wp:extent cx="5731510" cy="4669155"/>
            <wp:effectExtent l="0" t="0" r="2540" b="0"/>
            <wp:docPr id="1572790866" name="Picture 2" descr="A group of people holding paint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90866" name="Picture 2" descr="A group of people holding painting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669155"/>
                    </a:xfrm>
                    <a:prstGeom prst="rect">
                      <a:avLst/>
                    </a:prstGeom>
                    <a:noFill/>
                    <a:ln>
                      <a:noFill/>
                    </a:ln>
                  </pic:spPr>
                </pic:pic>
              </a:graphicData>
            </a:graphic>
          </wp:inline>
        </w:drawing>
      </w:r>
    </w:p>
    <w:p w14:paraId="0DD26E98" w14:textId="77777777" w:rsidR="00305504" w:rsidRPr="00305504" w:rsidRDefault="00305504" w:rsidP="00305504">
      <w:pPr>
        <w:pStyle w:val="NormalWeb"/>
        <w:spacing w:before="180" w:beforeAutospacing="0" w:after="0" w:afterAutospacing="0"/>
        <w:rPr>
          <w:rFonts w:ascii="Arial" w:hAnsi="Arial" w:cs="Arial"/>
          <w:b/>
          <w:bCs/>
          <w:color w:val="111111"/>
        </w:rPr>
      </w:pPr>
      <w:r w:rsidRPr="00305504">
        <w:rPr>
          <w:rFonts w:ascii="Arial" w:hAnsi="Arial" w:cs="Arial"/>
          <w:b/>
          <w:bCs/>
          <w:color w:val="111111"/>
        </w:rPr>
        <w:t>Dymphna O’ Connor, Senior Executive Officer, Community, Cathaoirleach of Wexford County Council, Cllr. John Fleming, Caroylne Godkin, Director of Service</w:t>
      </w:r>
    </w:p>
    <w:p w14:paraId="77597A62" w14:textId="771D65CE" w:rsidR="00A32FB7" w:rsidRPr="0050162C" w:rsidRDefault="0050162C" w:rsidP="00A32FB7">
      <w:pPr>
        <w:pStyle w:val="NormalWeb"/>
        <w:spacing w:before="180" w:beforeAutospacing="0" w:after="0" w:afterAutospacing="0"/>
        <w:rPr>
          <w:rFonts w:ascii="Arial" w:hAnsi="Arial" w:cs="Arial"/>
          <w:color w:val="111111"/>
        </w:rPr>
      </w:pPr>
      <w:r w:rsidRPr="0050162C">
        <w:rPr>
          <w:rFonts w:ascii="Arial" w:hAnsi="Arial" w:cs="Arial"/>
          <w:color w:val="111111"/>
        </w:rPr>
        <w:t>The calendar includes local photos and includes key messages and dates each month which the team hope will act as a further support to communities and citizens across County Wexford.</w:t>
      </w:r>
    </w:p>
    <w:p w14:paraId="29195851" w14:textId="28D66B3E" w:rsidR="0050162C" w:rsidRPr="0050162C" w:rsidRDefault="0050162C" w:rsidP="00A32FB7">
      <w:pPr>
        <w:pStyle w:val="NormalWeb"/>
        <w:spacing w:before="180" w:beforeAutospacing="0" w:after="0" w:afterAutospacing="0"/>
        <w:rPr>
          <w:rFonts w:ascii="Arial" w:hAnsi="Arial" w:cs="Arial"/>
          <w:color w:val="111111"/>
        </w:rPr>
      </w:pPr>
      <w:r w:rsidRPr="0050162C">
        <w:rPr>
          <w:rFonts w:ascii="Arial" w:hAnsi="Arial" w:cs="Arial"/>
          <w:color w:val="111111"/>
        </w:rPr>
        <w:t xml:space="preserve">Calendars will shortly be available for free across County Wexford at local Municipal District Offices, at County Hall and through our Wexford Public Libraries.  The Community Team will also be distributing in the course of their work over the next few weeks. </w:t>
      </w:r>
    </w:p>
    <w:p w14:paraId="020B2AC2" w14:textId="77777777" w:rsidR="0050162C" w:rsidRDefault="0050162C" w:rsidP="00A32FB7">
      <w:pPr>
        <w:pStyle w:val="NormalWeb"/>
        <w:spacing w:before="180" w:beforeAutospacing="0" w:after="0" w:afterAutospacing="0"/>
        <w:rPr>
          <w:rFonts w:ascii="Arial" w:hAnsi="Arial" w:cs="Arial"/>
          <w:color w:val="111111"/>
        </w:rPr>
      </w:pPr>
    </w:p>
    <w:p w14:paraId="4894A609" w14:textId="5CE96AA0" w:rsidR="0050162C" w:rsidRPr="0050162C" w:rsidRDefault="0050162C" w:rsidP="00A32FB7">
      <w:pPr>
        <w:pStyle w:val="NormalWeb"/>
        <w:spacing w:before="180" w:beforeAutospacing="0" w:after="0" w:afterAutospacing="0"/>
        <w:rPr>
          <w:rFonts w:ascii="Arial" w:hAnsi="Arial" w:cs="Arial"/>
          <w:color w:val="111111"/>
        </w:rPr>
      </w:pPr>
      <w:r>
        <w:rPr>
          <w:rFonts w:ascii="Arial" w:hAnsi="Arial" w:cs="Arial"/>
          <w:color w:val="111111"/>
        </w:rPr>
        <w:t>ENDS</w:t>
      </w:r>
    </w:p>
    <w:sectPr w:rsidR="0050162C" w:rsidRPr="005016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ED51" w14:textId="77777777" w:rsidR="0050162C" w:rsidRDefault="0050162C" w:rsidP="0050162C">
      <w:pPr>
        <w:spacing w:after="0" w:line="240" w:lineRule="auto"/>
      </w:pPr>
      <w:r>
        <w:separator/>
      </w:r>
    </w:p>
  </w:endnote>
  <w:endnote w:type="continuationSeparator" w:id="0">
    <w:p w14:paraId="5195DE78" w14:textId="77777777" w:rsidR="0050162C" w:rsidRDefault="0050162C" w:rsidP="0050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483A" w14:textId="77777777" w:rsidR="0050162C" w:rsidRDefault="00501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A598" w14:textId="77777777" w:rsidR="0050162C" w:rsidRDefault="00501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D20B" w14:textId="77777777" w:rsidR="0050162C" w:rsidRDefault="00501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DACE" w14:textId="77777777" w:rsidR="0050162C" w:rsidRDefault="0050162C" w:rsidP="0050162C">
      <w:pPr>
        <w:spacing w:after="0" w:line="240" w:lineRule="auto"/>
      </w:pPr>
      <w:r>
        <w:separator/>
      </w:r>
    </w:p>
  </w:footnote>
  <w:footnote w:type="continuationSeparator" w:id="0">
    <w:p w14:paraId="7F0D45D1" w14:textId="77777777" w:rsidR="0050162C" w:rsidRDefault="0050162C" w:rsidP="00501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2F69" w14:textId="77777777" w:rsidR="0050162C" w:rsidRDefault="00501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090A" w14:textId="39945167" w:rsidR="0050162C" w:rsidRDefault="00501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0573" w14:textId="77777777" w:rsidR="0050162C" w:rsidRDefault="00501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B7"/>
    <w:rsid w:val="0008514A"/>
    <w:rsid w:val="00305504"/>
    <w:rsid w:val="003521ED"/>
    <w:rsid w:val="00432413"/>
    <w:rsid w:val="0050162C"/>
    <w:rsid w:val="005F0845"/>
    <w:rsid w:val="00635FCB"/>
    <w:rsid w:val="00817149"/>
    <w:rsid w:val="009C140C"/>
    <w:rsid w:val="00A32FB7"/>
    <w:rsid w:val="00B60E61"/>
    <w:rsid w:val="00BE7F47"/>
    <w:rsid w:val="00C678BD"/>
    <w:rsid w:val="00E73AA4"/>
    <w:rsid w:val="00FC4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50071B"/>
  <w15:chartTrackingRefBased/>
  <w15:docId w15:val="{CB18EAA1-9F50-4473-A70F-A3F6C1C5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B7"/>
    <w:pPr>
      <w:autoSpaceDE w:val="0"/>
      <w:autoSpaceDN w:val="0"/>
      <w:adjustRightInd w:val="0"/>
      <w:spacing w:after="0" w:line="240" w:lineRule="auto"/>
    </w:pPr>
    <w:rPr>
      <w:rFonts w:cs="Arial"/>
      <w:color w:val="000000"/>
      <w:kern w:val="0"/>
      <w:szCs w:val="24"/>
      <w:lang w:val="en-IE"/>
      <w14:ligatures w14:val="none"/>
    </w:rPr>
  </w:style>
  <w:style w:type="paragraph" w:styleId="NormalWeb">
    <w:name w:val="Normal (Web)"/>
    <w:basedOn w:val="Normal"/>
    <w:uiPriority w:val="99"/>
    <w:semiHidden/>
    <w:unhideWhenUsed/>
    <w:rsid w:val="00A32FB7"/>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Header">
    <w:name w:val="header"/>
    <w:basedOn w:val="Normal"/>
    <w:link w:val="HeaderChar"/>
    <w:uiPriority w:val="99"/>
    <w:unhideWhenUsed/>
    <w:rsid w:val="00501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62C"/>
  </w:style>
  <w:style w:type="paragraph" w:styleId="Footer">
    <w:name w:val="footer"/>
    <w:basedOn w:val="Normal"/>
    <w:link w:val="FooterChar"/>
    <w:uiPriority w:val="99"/>
    <w:unhideWhenUsed/>
    <w:rsid w:val="00501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778F8-0311-423E-B179-A0A587F7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Dupuy</dc:creator>
  <cp:keywords/>
  <dc:description/>
  <cp:lastModifiedBy>Helen Frayne</cp:lastModifiedBy>
  <cp:revision>9</cp:revision>
  <dcterms:created xsi:type="dcterms:W3CDTF">2023-11-09T11:40:00Z</dcterms:created>
  <dcterms:modified xsi:type="dcterms:W3CDTF">2023-11-14T10:30:00Z</dcterms:modified>
</cp:coreProperties>
</file>