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F5164" w14:textId="77777777" w:rsidR="00D207B6" w:rsidRDefault="00D207B6" w:rsidP="00867A12">
      <w:pPr>
        <w:jc w:val="both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AF87DFA" wp14:editId="2A05CB0A">
            <wp:extent cx="5730243" cy="662940"/>
            <wp:effectExtent l="0" t="0" r="3807" b="3810"/>
            <wp:docPr id="155920224" name="Picture 3" descr="S:\Communications\Projects\LOGOS project\Final logos WCC\WCC 2015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0243" cy="6629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E72C2C2" w14:textId="2A5DC090" w:rsidR="00D207B6" w:rsidRPr="002019A2" w:rsidRDefault="00D207B6" w:rsidP="00867A1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019A2">
        <w:rPr>
          <w:rFonts w:ascii="Arial" w:hAnsi="Arial" w:cs="Arial"/>
          <w:b/>
          <w:bCs/>
          <w:sz w:val="24"/>
          <w:szCs w:val="24"/>
        </w:rPr>
        <w:t>PRESS RELEASE                                                                                      16 May 2024</w:t>
      </w:r>
    </w:p>
    <w:p w14:paraId="70B79CDC" w14:textId="28C5C441" w:rsidR="00EB25D4" w:rsidRPr="002019A2" w:rsidRDefault="005647EF" w:rsidP="00867A1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019A2">
        <w:rPr>
          <w:rFonts w:ascii="Arial" w:hAnsi="Arial" w:cs="Arial"/>
          <w:b/>
          <w:bCs/>
          <w:sz w:val="24"/>
          <w:szCs w:val="24"/>
        </w:rPr>
        <w:t xml:space="preserve"> </w:t>
      </w:r>
      <w:r w:rsidR="00DF5565" w:rsidRPr="002019A2">
        <w:rPr>
          <w:rFonts w:ascii="Arial" w:hAnsi="Arial" w:cs="Arial"/>
          <w:b/>
          <w:bCs/>
          <w:sz w:val="24"/>
          <w:szCs w:val="24"/>
        </w:rPr>
        <w:t>‘</w:t>
      </w:r>
      <w:r w:rsidRPr="002019A2">
        <w:rPr>
          <w:rFonts w:ascii="Arial" w:hAnsi="Arial" w:cs="Arial"/>
          <w:b/>
          <w:bCs/>
          <w:sz w:val="24"/>
          <w:szCs w:val="24"/>
        </w:rPr>
        <w:t>Affordability and the chance to own a home at the heart of national and local housing policy</w:t>
      </w:r>
      <w:r w:rsidR="00DF5565" w:rsidRPr="002019A2">
        <w:rPr>
          <w:rFonts w:ascii="Arial" w:hAnsi="Arial" w:cs="Arial"/>
          <w:b/>
          <w:bCs/>
          <w:sz w:val="24"/>
          <w:szCs w:val="24"/>
        </w:rPr>
        <w:t>’</w:t>
      </w:r>
      <w:r w:rsidRPr="002019A2">
        <w:rPr>
          <w:rFonts w:ascii="Arial" w:hAnsi="Arial" w:cs="Arial"/>
          <w:b/>
          <w:bCs/>
          <w:sz w:val="24"/>
          <w:szCs w:val="24"/>
        </w:rPr>
        <w:t>.</w:t>
      </w:r>
    </w:p>
    <w:p w14:paraId="6D4EAA03" w14:textId="034E7FC9" w:rsidR="00867A12" w:rsidRPr="002019A2" w:rsidRDefault="00867A12" w:rsidP="00867A12">
      <w:pPr>
        <w:jc w:val="both"/>
        <w:rPr>
          <w:rFonts w:ascii="Arial" w:hAnsi="Arial" w:cs="Arial"/>
          <w:sz w:val="24"/>
          <w:szCs w:val="24"/>
        </w:rPr>
      </w:pPr>
      <w:r w:rsidRPr="002019A2">
        <w:rPr>
          <w:rFonts w:ascii="Arial" w:eastAsia="Calibri" w:hAnsi="Arial" w:cs="Arial"/>
          <w:kern w:val="3"/>
          <w:sz w:val="24"/>
          <w:szCs w:val="24"/>
        </w:rPr>
        <w:t xml:space="preserve">The Governments ‘Housing for All Programme’ aims to increase the delivery of different forms of housing to meet different needs - with </w:t>
      </w:r>
      <w:proofErr w:type="gramStart"/>
      <w:r w:rsidRPr="002019A2">
        <w:rPr>
          <w:rFonts w:ascii="Arial" w:eastAsia="Calibri" w:hAnsi="Arial" w:cs="Arial"/>
          <w:kern w:val="3"/>
          <w:sz w:val="24"/>
          <w:szCs w:val="24"/>
        </w:rPr>
        <w:t>a number of</w:t>
      </w:r>
      <w:proofErr w:type="gramEnd"/>
      <w:r w:rsidRPr="002019A2">
        <w:rPr>
          <w:rFonts w:ascii="Arial" w:eastAsia="Calibri" w:hAnsi="Arial" w:cs="Arial"/>
          <w:kern w:val="3"/>
          <w:sz w:val="24"/>
          <w:szCs w:val="24"/>
        </w:rPr>
        <w:t xml:space="preserve"> measures aimed at people who are currently unable to meet their housing needs but who, with help, could purchase their own home.</w:t>
      </w:r>
    </w:p>
    <w:p w14:paraId="2894C3F7" w14:textId="0BF72490" w:rsidR="00867A12" w:rsidRPr="002019A2" w:rsidRDefault="00867A12" w:rsidP="00867A12">
      <w:pPr>
        <w:jc w:val="both"/>
        <w:rPr>
          <w:rFonts w:ascii="Arial" w:hAnsi="Arial" w:cs="Arial"/>
          <w:sz w:val="24"/>
          <w:szCs w:val="24"/>
        </w:rPr>
      </w:pPr>
      <w:r w:rsidRPr="002019A2">
        <w:rPr>
          <w:rFonts w:ascii="Arial" w:hAnsi="Arial" w:cs="Arial"/>
          <w:sz w:val="24"/>
          <w:szCs w:val="24"/>
        </w:rPr>
        <w:t>New delivery and support streams for Affordable Housing have been introduced under the programme including, Local Authority Affordable Purchase Scheme</w:t>
      </w:r>
      <w:r w:rsidR="004E2468" w:rsidRPr="002019A2">
        <w:rPr>
          <w:rFonts w:ascii="Arial" w:hAnsi="Arial" w:cs="Arial"/>
          <w:sz w:val="24"/>
          <w:szCs w:val="24"/>
        </w:rPr>
        <w:t>s</w:t>
      </w:r>
      <w:r w:rsidRPr="002019A2">
        <w:rPr>
          <w:rFonts w:ascii="Arial" w:hAnsi="Arial" w:cs="Arial"/>
          <w:sz w:val="24"/>
          <w:szCs w:val="24"/>
        </w:rPr>
        <w:t xml:space="preserve"> with financial support being provided via the Governments ‘Affordable Housing Fund</w:t>
      </w:r>
      <w:r w:rsidR="004E2468" w:rsidRPr="002019A2">
        <w:rPr>
          <w:rFonts w:ascii="Arial" w:hAnsi="Arial" w:cs="Arial"/>
          <w:sz w:val="24"/>
          <w:szCs w:val="24"/>
        </w:rPr>
        <w:t>’</w:t>
      </w:r>
      <w:r w:rsidRPr="002019A2">
        <w:rPr>
          <w:rFonts w:ascii="Arial" w:hAnsi="Arial" w:cs="Arial"/>
          <w:sz w:val="24"/>
          <w:szCs w:val="24"/>
        </w:rPr>
        <w:t>.</w:t>
      </w:r>
    </w:p>
    <w:p w14:paraId="6EEAEBB5" w14:textId="3B39A7BD" w:rsidR="0064251C" w:rsidRPr="002019A2" w:rsidRDefault="00867A12" w:rsidP="0064251C">
      <w:pPr>
        <w:jc w:val="both"/>
        <w:rPr>
          <w:rFonts w:ascii="Arial" w:hAnsi="Arial" w:cs="Arial"/>
          <w:sz w:val="24"/>
          <w:szCs w:val="24"/>
        </w:rPr>
      </w:pPr>
      <w:r w:rsidRPr="002019A2">
        <w:rPr>
          <w:rFonts w:ascii="Arial" w:hAnsi="Arial" w:cs="Arial"/>
          <w:sz w:val="24"/>
          <w:szCs w:val="24"/>
        </w:rPr>
        <w:t>To support the</w:t>
      </w:r>
      <w:r w:rsidR="00A05CEE" w:rsidRPr="002019A2">
        <w:rPr>
          <w:rFonts w:ascii="Arial" w:hAnsi="Arial" w:cs="Arial"/>
          <w:sz w:val="24"/>
          <w:szCs w:val="24"/>
        </w:rPr>
        <w:t xml:space="preserve"> county Wexford</w:t>
      </w:r>
      <w:r w:rsidRPr="002019A2">
        <w:rPr>
          <w:rFonts w:ascii="Arial" w:hAnsi="Arial" w:cs="Arial"/>
          <w:sz w:val="24"/>
          <w:szCs w:val="24"/>
        </w:rPr>
        <w:t xml:space="preserve"> housing programme,</w:t>
      </w:r>
      <w:r w:rsidR="005647EF" w:rsidRPr="002019A2">
        <w:rPr>
          <w:rFonts w:ascii="Arial" w:hAnsi="Arial" w:cs="Arial"/>
          <w:sz w:val="24"/>
          <w:szCs w:val="24"/>
        </w:rPr>
        <w:t xml:space="preserve"> Wexford County Council </w:t>
      </w:r>
      <w:r w:rsidRPr="002019A2">
        <w:rPr>
          <w:rFonts w:ascii="Arial" w:hAnsi="Arial" w:cs="Arial"/>
          <w:sz w:val="24"/>
          <w:szCs w:val="24"/>
        </w:rPr>
        <w:t xml:space="preserve">recently </w:t>
      </w:r>
      <w:r w:rsidR="005647EF" w:rsidRPr="002019A2">
        <w:rPr>
          <w:rFonts w:ascii="Arial" w:hAnsi="Arial" w:cs="Arial"/>
          <w:sz w:val="24"/>
          <w:szCs w:val="24"/>
        </w:rPr>
        <w:t>hosted a ‘</w:t>
      </w:r>
      <w:r w:rsidR="005647EF" w:rsidRPr="002019A2">
        <w:rPr>
          <w:rFonts w:ascii="Arial" w:hAnsi="Arial" w:cs="Arial"/>
          <w:i/>
          <w:iCs/>
          <w:sz w:val="24"/>
          <w:szCs w:val="24"/>
        </w:rPr>
        <w:t>A Breakfast Briefing on Affordable Housing Delivery’</w:t>
      </w:r>
      <w:r w:rsidR="005647EF" w:rsidRPr="002019A2">
        <w:rPr>
          <w:rFonts w:ascii="Arial" w:hAnsi="Arial" w:cs="Arial"/>
          <w:sz w:val="24"/>
          <w:szCs w:val="24"/>
        </w:rPr>
        <w:t xml:space="preserve"> </w:t>
      </w:r>
      <w:r w:rsidR="004E2468" w:rsidRPr="002019A2">
        <w:rPr>
          <w:rFonts w:ascii="Arial" w:hAnsi="Arial" w:cs="Arial"/>
          <w:sz w:val="24"/>
          <w:szCs w:val="24"/>
        </w:rPr>
        <w:t>in the Ferrycarrig Hotel</w:t>
      </w:r>
      <w:r w:rsidR="0064251C" w:rsidRPr="002019A2">
        <w:rPr>
          <w:rFonts w:ascii="Arial" w:hAnsi="Arial" w:cs="Arial"/>
          <w:sz w:val="24"/>
          <w:szCs w:val="24"/>
        </w:rPr>
        <w:t>, with invited speakers presenting an overview of the national schemes and funding streams.</w:t>
      </w:r>
    </w:p>
    <w:p w14:paraId="69A6A298" w14:textId="59A3D4A0" w:rsidR="0064251C" w:rsidRDefault="004E2468" w:rsidP="0064251C">
      <w:pPr>
        <w:jc w:val="both"/>
        <w:rPr>
          <w:rFonts w:ascii="Arial" w:hAnsi="Arial" w:cs="Arial"/>
          <w:sz w:val="24"/>
          <w:szCs w:val="24"/>
        </w:rPr>
      </w:pPr>
      <w:r w:rsidRPr="002019A2">
        <w:rPr>
          <w:rFonts w:ascii="Arial" w:hAnsi="Arial" w:cs="Arial"/>
          <w:sz w:val="24"/>
          <w:szCs w:val="24"/>
        </w:rPr>
        <w:t>The event included members of the Wexford County Council</w:t>
      </w:r>
      <w:r w:rsidR="00B57693" w:rsidRPr="002019A2">
        <w:rPr>
          <w:rFonts w:ascii="Arial" w:hAnsi="Arial" w:cs="Arial"/>
          <w:sz w:val="24"/>
          <w:szCs w:val="24"/>
        </w:rPr>
        <w:t xml:space="preserve">, officials from Planning and </w:t>
      </w:r>
      <w:r w:rsidRPr="002019A2">
        <w:rPr>
          <w:rFonts w:ascii="Arial" w:hAnsi="Arial" w:cs="Arial"/>
          <w:sz w:val="24"/>
          <w:szCs w:val="24"/>
        </w:rPr>
        <w:t xml:space="preserve">Housing </w:t>
      </w:r>
      <w:r w:rsidR="00595606" w:rsidRPr="002019A2">
        <w:rPr>
          <w:rFonts w:ascii="Arial" w:hAnsi="Arial" w:cs="Arial"/>
          <w:sz w:val="24"/>
          <w:szCs w:val="24"/>
        </w:rPr>
        <w:t xml:space="preserve">Delivery </w:t>
      </w:r>
      <w:r w:rsidRPr="002019A2">
        <w:rPr>
          <w:rFonts w:ascii="Arial" w:hAnsi="Arial" w:cs="Arial"/>
          <w:sz w:val="24"/>
          <w:szCs w:val="24"/>
        </w:rPr>
        <w:t>Team</w:t>
      </w:r>
      <w:r w:rsidR="0064251C" w:rsidRPr="002019A2">
        <w:rPr>
          <w:rFonts w:ascii="Arial" w:hAnsi="Arial" w:cs="Arial"/>
          <w:sz w:val="24"/>
          <w:szCs w:val="24"/>
        </w:rPr>
        <w:t>s</w:t>
      </w:r>
      <w:r w:rsidRPr="002019A2">
        <w:rPr>
          <w:rFonts w:ascii="Arial" w:hAnsi="Arial" w:cs="Arial"/>
          <w:sz w:val="24"/>
          <w:szCs w:val="24"/>
        </w:rPr>
        <w:t>, Construction Industry Federation Members</w:t>
      </w:r>
      <w:r w:rsidR="00CD0557" w:rsidRPr="002019A2">
        <w:rPr>
          <w:rFonts w:ascii="Arial" w:hAnsi="Arial" w:cs="Arial"/>
          <w:sz w:val="24"/>
          <w:szCs w:val="24"/>
        </w:rPr>
        <w:t xml:space="preserve">, Housing Building Finance Ireland </w:t>
      </w:r>
      <w:r w:rsidR="0064251C" w:rsidRPr="002019A2">
        <w:rPr>
          <w:rFonts w:ascii="Arial" w:hAnsi="Arial" w:cs="Arial"/>
          <w:sz w:val="24"/>
          <w:szCs w:val="24"/>
        </w:rPr>
        <w:t>and</w:t>
      </w:r>
      <w:r w:rsidRPr="002019A2">
        <w:rPr>
          <w:rFonts w:ascii="Arial" w:hAnsi="Arial" w:cs="Arial"/>
          <w:sz w:val="24"/>
          <w:szCs w:val="24"/>
        </w:rPr>
        <w:t xml:space="preserve"> </w:t>
      </w:r>
      <w:r w:rsidR="00CD0557" w:rsidRPr="002019A2">
        <w:rPr>
          <w:rFonts w:ascii="Arial" w:hAnsi="Arial" w:cs="Arial"/>
          <w:sz w:val="24"/>
          <w:szCs w:val="24"/>
        </w:rPr>
        <w:t>p</w:t>
      </w:r>
      <w:r w:rsidRPr="002019A2">
        <w:rPr>
          <w:rFonts w:ascii="Arial" w:hAnsi="Arial" w:cs="Arial"/>
          <w:sz w:val="24"/>
          <w:szCs w:val="24"/>
        </w:rPr>
        <w:t xml:space="preserve">roperty </w:t>
      </w:r>
      <w:r w:rsidR="00CD0557" w:rsidRPr="002019A2">
        <w:rPr>
          <w:rFonts w:ascii="Arial" w:hAnsi="Arial" w:cs="Arial"/>
          <w:sz w:val="24"/>
          <w:szCs w:val="24"/>
        </w:rPr>
        <w:t>p</w:t>
      </w:r>
      <w:r w:rsidRPr="002019A2">
        <w:rPr>
          <w:rFonts w:ascii="Arial" w:hAnsi="Arial" w:cs="Arial"/>
          <w:sz w:val="24"/>
          <w:szCs w:val="24"/>
        </w:rPr>
        <w:t>rofessionals</w:t>
      </w:r>
      <w:r w:rsidR="00CD0557" w:rsidRPr="002019A2">
        <w:rPr>
          <w:rFonts w:ascii="Arial" w:hAnsi="Arial" w:cs="Arial"/>
          <w:sz w:val="24"/>
          <w:szCs w:val="24"/>
        </w:rPr>
        <w:t xml:space="preserve"> from across the county</w:t>
      </w:r>
      <w:r w:rsidR="0064251C" w:rsidRPr="002019A2">
        <w:rPr>
          <w:rFonts w:ascii="Arial" w:hAnsi="Arial" w:cs="Arial"/>
          <w:sz w:val="24"/>
          <w:szCs w:val="24"/>
        </w:rPr>
        <w:t xml:space="preserve">. </w:t>
      </w:r>
    </w:p>
    <w:p w14:paraId="47E04BA9" w14:textId="7C5A2D1E" w:rsidR="00715C49" w:rsidRDefault="00715C49" w:rsidP="0064251C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A81E18B" wp14:editId="4FC5B154">
            <wp:extent cx="5731510" cy="3820795"/>
            <wp:effectExtent l="0" t="0" r="2540" b="8255"/>
            <wp:docPr id="186853226" name="Picture 1" descr="A person giving a presentation to a group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53226" name="Picture 1" descr="A person giving a presentation to a group of peo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BB9E5" w14:textId="77777777" w:rsidR="00715C49" w:rsidRDefault="00715C49" w:rsidP="0064251C">
      <w:pPr>
        <w:jc w:val="both"/>
        <w:rPr>
          <w:rFonts w:ascii="Arial" w:hAnsi="Arial" w:cs="Arial"/>
          <w:sz w:val="24"/>
          <w:szCs w:val="24"/>
        </w:rPr>
      </w:pPr>
    </w:p>
    <w:p w14:paraId="722DB3D8" w14:textId="464DADBC" w:rsidR="005647EF" w:rsidRDefault="002B642C" w:rsidP="00867A12">
      <w:pPr>
        <w:jc w:val="both"/>
        <w:rPr>
          <w:rFonts w:ascii="Arial" w:eastAsia="Calibri" w:hAnsi="Arial" w:cs="Arial"/>
          <w:kern w:val="3"/>
          <w:sz w:val="24"/>
          <w:szCs w:val="24"/>
        </w:rPr>
      </w:pPr>
      <w:r w:rsidRPr="002019A2">
        <w:rPr>
          <w:rFonts w:ascii="Arial" w:hAnsi="Arial" w:cs="Arial"/>
          <w:sz w:val="24"/>
          <w:szCs w:val="24"/>
        </w:rPr>
        <w:lastRenderedPageBreak/>
        <w:t xml:space="preserve">Opening </w:t>
      </w:r>
      <w:r w:rsidR="00CD0557" w:rsidRPr="002019A2">
        <w:rPr>
          <w:rFonts w:ascii="Arial" w:hAnsi="Arial" w:cs="Arial"/>
          <w:sz w:val="24"/>
          <w:szCs w:val="24"/>
        </w:rPr>
        <w:t>the event</w:t>
      </w:r>
      <w:r w:rsidRPr="002019A2">
        <w:rPr>
          <w:rFonts w:ascii="Arial" w:hAnsi="Arial" w:cs="Arial"/>
          <w:sz w:val="24"/>
          <w:szCs w:val="24"/>
        </w:rPr>
        <w:t>,</w:t>
      </w:r>
      <w:r w:rsidR="00CD0557" w:rsidRPr="002019A2">
        <w:rPr>
          <w:rFonts w:ascii="Arial" w:hAnsi="Arial" w:cs="Arial"/>
          <w:sz w:val="24"/>
          <w:szCs w:val="24"/>
        </w:rPr>
        <w:t xml:space="preserve">  Cathaoirleach of Wexford County Council, Cllr. John Fleming noted ‘</w:t>
      </w:r>
      <w:r w:rsidR="00CD0557" w:rsidRPr="002019A2">
        <w:rPr>
          <w:rFonts w:ascii="Arial" w:eastAsia="Calibri" w:hAnsi="Arial" w:cs="Arial"/>
          <w:i/>
          <w:iCs/>
          <w:kern w:val="3"/>
          <w:sz w:val="24"/>
          <w:szCs w:val="24"/>
        </w:rPr>
        <w:t>Affordability and the chance to own a home is a key element of our housing policy. Wexford County Council is actively working on developing an affordable housing programme over the coming years</w:t>
      </w:r>
      <w:r w:rsidRPr="002019A2">
        <w:rPr>
          <w:rFonts w:ascii="Arial" w:eastAsia="Calibri" w:hAnsi="Arial" w:cs="Arial"/>
          <w:i/>
          <w:iCs/>
          <w:kern w:val="3"/>
          <w:sz w:val="24"/>
          <w:szCs w:val="24"/>
        </w:rPr>
        <w:t>,</w:t>
      </w:r>
      <w:r w:rsidRPr="002019A2">
        <w:rPr>
          <w:rFonts w:ascii="Arial" w:hAnsi="Arial" w:cs="Arial"/>
          <w:sz w:val="24"/>
          <w:szCs w:val="24"/>
        </w:rPr>
        <w:t xml:space="preserve"> </w:t>
      </w:r>
      <w:r w:rsidRPr="002019A2">
        <w:rPr>
          <w:rFonts w:ascii="Arial" w:eastAsia="Calibri" w:hAnsi="Arial" w:cs="Arial"/>
          <w:i/>
          <w:iCs/>
          <w:kern w:val="3"/>
          <w:sz w:val="24"/>
          <w:szCs w:val="24"/>
        </w:rPr>
        <w:t xml:space="preserve">- </w:t>
      </w:r>
      <w:r w:rsidR="0064251C" w:rsidRPr="002019A2">
        <w:rPr>
          <w:rFonts w:ascii="Arial" w:eastAsia="Calibri" w:hAnsi="Arial" w:cs="Arial"/>
          <w:i/>
          <w:iCs/>
          <w:kern w:val="3"/>
          <w:sz w:val="24"/>
          <w:szCs w:val="24"/>
        </w:rPr>
        <w:t>today’s</w:t>
      </w:r>
      <w:r w:rsidRPr="002019A2">
        <w:rPr>
          <w:rFonts w:ascii="Arial" w:eastAsia="Calibri" w:hAnsi="Arial" w:cs="Arial"/>
          <w:i/>
          <w:iCs/>
          <w:kern w:val="3"/>
          <w:sz w:val="24"/>
          <w:szCs w:val="24"/>
        </w:rPr>
        <w:t xml:space="preserve"> event will hopefully highlight some of the opportunities available to deliver our shared housing ambitions </w:t>
      </w:r>
      <w:r w:rsidR="00CD0557" w:rsidRPr="002019A2">
        <w:rPr>
          <w:rFonts w:ascii="Arial" w:eastAsia="Calibri" w:hAnsi="Arial" w:cs="Arial"/>
          <w:kern w:val="3"/>
          <w:sz w:val="24"/>
          <w:szCs w:val="24"/>
        </w:rPr>
        <w:t>’.</w:t>
      </w:r>
    </w:p>
    <w:p w14:paraId="1C9B6182" w14:textId="74BB76C1" w:rsidR="00715C49" w:rsidRDefault="00715C49" w:rsidP="00867A12">
      <w:pPr>
        <w:jc w:val="both"/>
        <w:rPr>
          <w:rFonts w:ascii="Arial" w:eastAsia="Calibri" w:hAnsi="Arial" w:cs="Arial"/>
          <w:kern w:val="3"/>
          <w:sz w:val="24"/>
          <w:szCs w:val="24"/>
        </w:rPr>
      </w:pPr>
      <w:r>
        <w:rPr>
          <w:noProof/>
        </w:rPr>
        <w:drawing>
          <wp:inline distT="0" distB="0" distL="0" distR="0" wp14:anchorId="209D17C4" wp14:editId="07C29B1F">
            <wp:extent cx="5731510" cy="3820795"/>
            <wp:effectExtent l="0" t="0" r="2540" b="8255"/>
            <wp:docPr id="1944415588" name="Picture 2" descr="A group of people holding sig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415588" name="Picture 2" descr="A group of people holding sig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F37C8" w14:textId="64075130" w:rsidR="00715C49" w:rsidRPr="00715C49" w:rsidRDefault="00715C49" w:rsidP="00715C49">
      <w:pPr>
        <w:jc w:val="both"/>
        <w:rPr>
          <w:rFonts w:ascii="Arial" w:hAnsi="Arial" w:cs="Arial"/>
          <w:b/>
          <w:bCs/>
        </w:rPr>
      </w:pPr>
      <w:r w:rsidRPr="00715C49">
        <w:rPr>
          <w:rFonts w:ascii="Arial" w:eastAsia="Calibri" w:hAnsi="Arial" w:cs="Arial"/>
          <w:b/>
          <w:bCs/>
          <w:kern w:val="3"/>
        </w:rPr>
        <w:t>( L to R) Diarmuid Houston ( Senior Planner, WCC),</w:t>
      </w:r>
      <w:r w:rsidRPr="00715C49">
        <w:rPr>
          <w:rFonts w:ascii="Arial" w:hAnsi="Arial" w:cs="Arial"/>
          <w:b/>
          <w:bCs/>
        </w:rPr>
        <w:t>David O’Doherty (HBFI), Cllr. John Fleming (Cathaoirleach of WCC)  , Eddie Taaffe ( Chief Executive WCC) , Carolyne Godkin ( Director of Service , Housing), Leonard Daly (CIF Southeast Chairman), Cllr . Joe Sullivan (Chair of Housing &amp; Community SPC), Liz Hore  (D</w:t>
      </w:r>
      <w:r>
        <w:rPr>
          <w:rFonts w:ascii="Arial" w:hAnsi="Arial" w:cs="Arial"/>
          <w:b/>
          <w:bCs/>
        </w:rPr>
        <w:t>.O.S</w:t>
      </w:r>
      <w:r w:rsidRPr="00715C49">
        <w:rPr>
          <w:rFonts w:ascii="Arial" w:hAnsi="Arial" w:cs="Arial"/>
          <w:b/>
          <w:bCs/>
        </w:rPr>
        <w:t xml:space="preserve">  Planning) </w:t>
      </w:r>
    </w:p>
    <w:p w14:paraId="4E7504A1" w14:textId="77777777" w:rsidR="00715C49" w:rsidRPr="002019A2" w:rsidRDefault="00715C49" w:rsidP="00867A12">
      <w:pPr>
        <w:jc w:val="both"/>
        <w:rPr>
          <w:rFonts w:ascii="Arial" w:eastAsia="Calibri" w:hAnsi="Arial" w:cs="Arial"/>
          <w:kern w:val="3"/>
          <w:sz w:val="24"/>
          <w:szCs w:val="24"/>
        </w:rPr>
      </w:pPr>
    </w:p>
    <w:p w14:paraId="3D437128" w14:textId="384ECC2D" w:rsidR="00A05CEE" w:rsidRPr="002019A2" w:rsidRDefault="00A05CEE" w:rsidP="00867A12">
      <w:pPr>
        <w:jc w:val="both"/>
        <w:rPr>
          <w:rFonts w:ascii="Arial" w:eastAsia="Calibri" w:hAnsi="Arial" w:cs="Arial"/>
          <w:kern w:val="3"/>
          <w:sz w:val="24"/>
          <w:szCs w:val="24"/>
        </w:rPr>
      </w:pPr>
      <w:r w:rsidRPr="002019A2">
        <w:rPr>
          <w:rFonts w:ascii="Arial" w:eastAsia="Calibri" w:hAnsi="Arial" w:cs="Arial"/>
          <w:kern w:val="3"/>
          <w:sz w:val="24"/>
          <w:szCs w:val="24"/>
        </w:rPr>
        <w:t xml:space="preserve">Speaking </w:t>
      </w:r>
      <w:r w:rsidR="00CA1501" w:rsidRPr="002019A2">
        <w:rPr>
          <w:rFonts w:ascii="Arial" w:eastAsia="Calibri" w:hAnsi="Arial" w:cs="Arial"/>
          <w:kern w:val="3"/>
          <w:sz w:val="24"/>
          <w:szCs w:val="24"/>
        </w:rPr>
        <w:t xml:space="preserve">at the seminar, CIF Southeast Branch Chairman Leonard Daly welcomed their members and commended Wexford County Council for arranging </w:t>
      </w:r>
      <w:r w:rsidR="00595606" w:rsidRPr="002019A2">
        <w:rPr>
          <w:rFonts w:ascii="Arial" w:eastAsia="Calibri" w:hAnsi="Arial" w:cs="Arial"/>
          <w:kern w:val="3"/>
          <w:sz w:val="24"/>
          <w:szCs w:val="24"/>
        </w:rPr>
        <w:t>the</w:t>
      </w:r>
      <w:r w:rsidR="00CA1501" w:rsidRPr="002019A2">
        <w:rPr>
          <w:rFonts w:ascii="Arial" w:eastAsia="Calibri" w:hAnsi="Arial" w:cs="Arial"/>
          <w:kern w:val="3"/>
          <w:sz w:val="24"/>
          <w:szCs w:val="24"/>
        </w:rPr>
        <w:t xml:space="preserve"> briefing.</w:t>
      </w:r>
      <w:r w:rsidR="00595606" w:rsidRPr="002019A2">
        <w:rPr>
          <w:rFonts w:ascii="Arial" w:eastAsia="Calibri" w:hAnsi="Arial" w:cs="Arial"/>
          <w:kern w:val="3"/>
          <w:sz w:val="24"/>
          <w:szCs w:val="24"/>
        </w:rPr>
        <w:t xml:space="preserve"> Noting the </w:t>
      </w:r>
      <w:r w:rsidR="004947B9" w:rsidRPr="002019A2">
        <w:rPr>
          <w:rFonts w:ascii="Arial" w:eastAsia="Calibri" w:hAnsi="Arial" w:cs="Arial"/>
          <w:kern w:val="3"/>
          <w:sz w:val="24"/>
          <w:szCs w:val="24"/>
        </w:rPr>
        <w:t xml:space="preserve">available </w:t>
      </w:r>
      <w:r w:rsidR="00595606" w:rsidRPr="002019A2">
        <w:rPr>
          <w:rFonts w:ascii="Arial" w:eastAsia="Calibri" w:hAnsi="Arial" w:cs="Arial"/>
          <w:kern w:val="3"/>
          <w:sz w:val="24"/>
          <w:szCs w:val="24"/>
        </w:rPr>
        <w:t xml:space="preserve">housing </w:t>
      </w:r>
      <w:r w:rsidR="004947B9" w:rsidRPr="002019A2">
        <w:rPr>
          <w:rFonts w:ascii="Arial" w:eastAsia="Calibri" w:hAnsi="Arial" w:cs="Arial"/>
          <w:kern w:val="3"/>
          <w:sz w:val="24"/>
          <w:szCs w:val="24"/>
        </w:rPr>
        <w:t>programmes in place to support the delivery of affordable homes</w:t>
      </w:r>
      <w:r w:rsidR="00595606" w:rsidRPr="002019A2">
        <w:rPr>
          <w:rFonts w:ascii="Arial" w:eastAsia="Calibri" w:hAnsi="Arial" w:cs="Arial"/>
          <w:kern w:val="3"/>
          <w:sz w:val="24"/>
          <w:szCs w:val="24"/>
        </w:rPr>
        <w:t>,’</w:t>
      </w:r>
      <w:r w:rsidR="00595606" w:rsidRPr="002019A2">
        <w:rPr>
          <w:rFonts w:ascii="Arial" w:hAnsi="Arial" w:cs="Arial"/>
          <w:i/>
          <w:iCs/>
          <w:sz w:val="24"/>
          <w:szCs w:val="24"/>
        </w:rPr>
        <w:t xml:space="preserve"> </w:t>
      </w:r>
      <w:r w:rsidR="00595606" w:rsidRPr="002019A2">
        <w:rPr>
          <w:rFonts w:ascii="Arial" w:eastAsia="Calibri" w:hAnsi="Arial" w:cs="Arial"/>
          <w:i/>
          <w:iCs/>
          <w:kern w:val="3"/>
          <w:sz w:val="24"/>
          <w:szCs w:val="24"/>
        </w:rPr>
        <w:t>A critical factor in the increase in housing commencements was the ability of housebuilders to commence with confidence. This is why the Local Authority Affordable Purchase, Help 2 Buy and First Home Schemes are all so important’</w:t>
      </w:r>
      <w:r w:rsidR="00595606" w:rsidRPr="002019A2">
        <w:rPr>
          <w:rFonts w:ascii="Arial" w:eastAsia="Calibri" w:hAnsi="Arial" w:cs="Arial"/>
          <w:kern w:val="3"/>
          <w:sz w:val="24"/>
          <w:szCs w:val="24"/>
        </w:rPr>
        <w:t>.</w:t>
      </w:r>
    </w:p>
    <w:p w14:paraId="5032FA96" w14:textId="4606A9A9" w:rsidR="00595606" w:rsidRPr="002019A2" w:rsidRDefault="004947B9" w:rsidP="00867A12">
      <w:pPr>
        <w:jc w:val="both"/>
        <w:rPr>
          <w:rFonts w:ascii="Arial" w:eastAsia="Calibri" w:hAnsi="Arial" w:cs="Arial"/>
          <w:i/>
          <w:iCs/>
          <w:kern w:val="3"/>
          <w:sz w:val="24"/>
          <w:szCs w:val="24"/>
        </w:rPr>
      </w:pPr>
      <w:r w:rsidRPr="002019A2">
        <w:rPr>
          <w:rFonts w:ascii="Arial" w:eastAsia="Calibri" w:hAnsi="Arial" w:cs="Arial"/>
          <w:kern w:val="3"/>
          <w:sz w:val="24"/>
          <w:szCs w:val="24"/>
        </w:rPr>
        <w:t xml:space="preserve">Presenting </w:t>
      </w:r>
      <w:r w:rsidR="008A1431" w:rsidRPr="002019A2">
        <w:rPr>
          <w:rFonts w:ascii="Arial" w:eastAsia="Calibri" w:hAnsi="Arial" w:cs="Arial"/>
          <w:kern w:val="3"/>
          <w:sz w:val="24"/>
          <w:szCs w:val="24"/>
        </w:rPr>
        <w:t>on the day, Chief Executive, Eddie Taaf</w:t>
      </w:r>
      <w:r w:rsidR="00D207B6" w:rsidRPr="002019A2">
        <w:rPr>
          <w:rFonts w:ascii="Arial" w:eastAsia="Calibri" w:hAnsi="Arial" w:cs="Arial"/>
          <w:kern w:val="3"/>
          <w:sz w:val="24"/>
          <w:szCs w:val="24"/>
        </w:rPr>
        <w:t>f</w:t>
      </w:r>
      <w:r w:rsidR="008A1431" w:rsidRPr="002019A2">
        <w:rPr>
          <w:rFonts w:ascii="Arial" w:eastAsia="Calibri" w:hAnsi="Arial" w:cs="Arial"/>
          <w:kern w:val="3"/>
          <w:sz w:val="24"/>
          <w:szCs w:val="24"/>
        </w:rPr>
        <w:t xml:space="preserve">e </w:t>
      </w:r>
      <w:r w:rsidR="004668DD" w:rsidRPr="002019A2">
        <w:rPr>
          <w:rFonts w:ascii="Arial" w:eastAsia="Calibri" w:hAnsi="Arial" w:cs="Arial"/>
          <w:kern w:val="3"/>
          <w:sz w:val="24"/>
          <w:szCs w:val="24"/>
        </w:rPr>
        <w:t xml:space="preserve">provided a </w:t>
      </w:r>
      <w:r w:rsidR="00B57693" w:rsidRPr="002019A2">
        <w:rPr>
          <w:rFonts w:ascii="Arial" w:eastAsia="Calibri" w:hAnsi="Arial" w:cs="Arial"/>
          <w:kern w:val="3"/>
          <w:sz w:val="24"/>
          <w:szCs w:val="24"/>
        </w:rPr>
        <w:t xml:space="preserve">detailed outline of the governments funding programme </w:t>
      </w:r>
      <w:r w:rsidR="00A320D4" w:rsidRPr="002019A2">
        <w:rPr>
          <w:rFonts w:ascii="Arial" w:eastAsia="Calibri" w:hAnsi="Arial" w:cs="Arial"/>
          <w:kern w:val="3"/>
          <w:sz w:val="24"/>
          <w:szCs w:val="24"/>
        </w:rPr>
        <w:t>and housing delivery models</w:t>
      </w:r>
      <w:r w:rsidR="00B57693" w:rsidRPr="002019A2">
        <w:rPr>
          <w:rFonts w:ascii="Arial" w:eastAsia="Calibri" w:hAnsi="Arial" w:cs="Arial"/>
          <w:kern w:val="3"/>
          <w:sz w:val="24"/>
          <w:szCs w:val="24"/>
        </w:rPr>
        <w:t xml:space="preserve">, </w:t>
      </w:r>
      <w:r w:rsidR="00A320D4" w:rsidRPr="002019A2">
        <w:rPr>
          <w:rFonts w:ascii="Arial" w:eastAsia="Calibri" w:hAnsi="Arial" w:cs="Arial"/>
          <w:kern w:val="3"/>
          <w:sz w:val="24"/>
          <w:szCs w:val="24"/>
        </w:rPr>
        <w:t xml:space="preserve">noting the housing </w:t>
      </w:r>
      <w:r w:rsidR="006139E4" w:rsidRPr="002019A2">
        <w:rPr>
          <w:rFonts w:ascii="Arial" w:eastAsia="Calibri" w:hAnsi="Arial" w:cs="Arial"/>
          <w:kern w:val="3"/>
          <w:sz w:val="24"/>
          <w:szCs w:val="24"/>
        </w:rPr>
        <w:t xml:space="preserve">collaborative </w:t>
      </w:r>
      <w:r w:rsidR="00A320D4" w:rsidRPr="002019A2">
        <w:rPr>
          <w:rFonts w:ascii="Arial" w:eastAsia="Calibri" w:hAnsi="Arial" w:cs="Arial"/>
          <w:kern w:val="3"/>
          <w:sz w:val="24"/>
          <w:szCs w:val="24"/>
        </w:rPr>
        <w:t>opportunities</w:t>
      </w:r>
      <w:r w:rsidR="006139E4" w:rsidRPr="002019A2">
        <w:rPr>
          <w:rFonts w:ascii="Arial" w:eastAsia="Calibri" w:hAnsi="Arial" w:cs="Arial"/>
          <w:kern w:val="3"/>
          <w:sz w:val="24"/>
          <w:szCs w:val="24"/>
        </w:rPr>
        <w:t xml:space="preserve"> between the local authority and construction sector</w:t>
      </w:r>
      <w:r w:rsidR="00A320D4" w:rsidRPr="002019A2">
        <w:rPr>
          <w:rFonts w:ascii="Arial" w:eastAsia="Calibri" w:hAnsi="Arial" w:cs="Arial"/>
          <w:kern w:val="3"/>
          <w:sz w:val="24"/>
          <w:szCs w:val="24"/>
        </w:rPr>
        <w:t xml:space="preserve"> confirm</w:t>
      </w:r>
      <w:r w:rsidR="00B57693" w:rsidRPr="002019A2">
        <w:rPr>
          <w:rFonts w:ascii="Arial" w:eastAsia="Calibri" w:hAnsi="Arial" w:cs="Arial"/>
          <w:kern w:val="3"/>
          <w:sz w:val="24"/>
          <w:szCs w:val="24"/>
        </w:rPr>
        <w:t>ing ‘</w:t>
      </w:r>
      <w:r w:rsidR="00B57693" w:rsidRPr="002019A2">
        <w:rPr>
          <w:rFonts w:ascii="Arial" w:eastAsia="Calibri" w:hAnsi="Arial" w:cs="Arial"/>
          <w:i/>
          <w:iCs/>
          <w:kern w:val="3"/>
          <w:sz w:val="24"/>
          <w:szCs w:val="24"/>
          <w:lang w:val="en-US"/>
        </w:rPr>
        <w:t>We want to develop enduring partnerships to make delivery as simple as possible</w:t>
      </w:r>
      <w:r w:rsidR="00B57693" w:rsidRPr="002019A2">
        <w:rPr>
          <w:rFonts w:ascii="Arial" w:eastAsia="Calibri" w:hAnsi="Arial" w:cs="Arial"/>
          <w:i/>
          <w:iCs/>
          <w:kern w:val="3"/>
          <w:sz w:val="24"/>
          <w:szCs w:val="24"/>
        </w:rPr>
        <w:t>’</w:t>
      </w:r>
      <w:r w:rsidR="006139E4" w:rsidRPr="002019A2">
        <w:rPr>
          <w:rFonts w:ascii="Arial" w:eastAsia="Calibri" w:hAnsi="Arial" w:cs="Arial"/>
          <w:i/>
          <w:iCs/>
          <w:kern w:val="3"/>
          <w:sz w:val="24"/>
          <w:szCs w:val="24"/>
        </w:rPr>
        <w:t xml:space="preserve">. </w:t>
      </w:r>
    </w:p>
    <w:p w14:paraId="24153D43" w14:textId="20562A87" w:rsidR="00022461" w:rsidRPr="002019A2" w:rsidRDefault="006139E4" w:rsidP="00867A12">
      <w:pPr>
        <w:jc w:val="both"/>
        <w:rPr>
          <w:rFonts w:ascii="Arial" w:eastAsia="Calibri" w:hAnsi="Arial" w:cs="Arial"/>
          <w:kern w:val="3"/>
          <w:sz w:val="24"/>
          <w:szCs w:val="24"/>
        </w:rPr>
      </w:pPr>
      <w:r w:rsidRPr="002019A2">
        <w:rPr>
          <w:rFonts w:ascii="Arial" w:eastAsia="Calibri" w:hAnsi="Arial" w:cs="Arial"/>
          <w:kern w:val="3"/>
          <w:sz w:val="24"/>
          <w:szCs w:val="24"/>
        </w:rPr>
        <w:t>Director of Services for Housing delivery, Carolyne Godkin</w:t>
      </w:r>
      <w:r w:rsidR="00022461" w:rsidRPr="002019A2">
        <w:rPr>
          <w:rFonts w:ascii="Arial" w:eastAsia="Calibri" w:hAnsi="Arial" w:cs="Arial"/>
          <w:kern w:val="3"/>
          <w:sz w:val="24"/>
          <w:szCs w:val="24"/>
        </w:rPr>
        <w:t xml:space="preserve"> outlin</w:t>
      </w:r>
      <w:r w:rsidR="00101887">
        <w:rPr>
          <w:rFonts w:ascii="Arial" w:eastAsia="Calibri" w:hAnsi="Arial" w:cs="Arial"/>
          <w:kern w:val="3"/>
          <w:sz w:val="24"/>
          <w:szCs w:val="24"/>
        </w:rPr>
        <w:t>ed</w:t>
      </w:r>
      <w:r w:rsidRPr="002019A2">
        <w:rPr>
          <w:rFonts w:ascii="Arial" w:eastAsia="Calibri" w:hAnsi="Arial" w:cs="Arial"/>
          <w:kern w:val="3"/>
          <w:sz w:val="24"/>
          <w:szCs w:val="24"/>
        </w:rPr>
        <w:t xml:space="preserve"> details of the County Wexford Affordable Homes Programme, </w:t>
      </w:r>
      <w:r w:rsidR="00022461" w:rsidRPr="002019A2">
        <w:rPr>
          <w:rFonts w:ascii="Arial" w:eastAsia="Calibri" w:hAnsi="Arial" w:cs="Arial"/>
          <w:kern w:val="3"/>
          <w:sz w:val="24"/>
          <w:szCs w:val="24"/>
        </w:rPr>
        <w:t xml:space="preserve">with </w:t>
      </w:r>
      <w:r w:rsidRPr="002019A2">
        <w:rPr>
          <w:rFonts w:ascii="Arial" w:eastAsia="Calibri" w:hAnsi="Arial" w:cs="Arial"/>
          <w:kern w:val="3"/>
          <w:sz w:val="24"/>
          <w:szCs w:val="24"/>
        </w:rPr>
        <w:t xml:space="preserve">plans to deliver </w:t>
      </w:r>
      <w:r w:rsidR="00A13650" w:rsidRPr="002019A2">
        <w:rPr>
          <w:rFonts w:ascii="Arial" w:eastAsia="Calibri" w:hAnsi="Arial" w:cs="Arial"/>
          <w:kern w:val="3"/>
          <w:sz w:val="24"/>
          <w:szCs w:val="24"/>
        </w:rPr>
        <w:t>a</w:t>
      </w:r>
      <w:r w:rsidRPr="002019A2">
        <w:rPr>
          <w:rFonts w:ascii="Arial" w:eastAsia="Calibri" w:hAnsi="Arial" w:cs="Arial"/>
          <w:kern w:val="3"/>
          <w:sz w:val="24"/>
          <w:szCs w:val="24"/>
        </w:rPr>
        <w:t xml:space="preserve"> pilot Affordable </w:t>
      </w:r>
      <w:r w:rsidRPr="002019A2">
        <w:rPr>
          <w:rFonts w:ascii="Arial" w:eastAsia="Calibri" w:hAnsi="Arial" w:cs="Arial"/>
          <w:kern w:val="3"/>
          <w:sz w:val="24"/>
          <w:szCs w:val="24"/>
        </w:rPr>
        <w:lastRenderedPageBreak/>
        <w:t xml:space="preserve">Housing scheme in </w:t>
      </w:r>
      <w:r w:rsidR="00022461" w:rsidRPr="002019A2">
        <w:rPr>
          <w:rFonts w:ascii="Arial" w:eastAsia="Calibri" w:hAnsi="Arial" w:cs="Arial"/>
          <w:kern w:val="3"/>
          <w:sz w:val="24"/>
          <w:szCs w:val="24"/>
        </w:rPr>
        <w:t xml:space="preserve">Ramsfort Park, </w:t>
      </w:r>
      <w:r w:rsidRPr="002019A2">
        <w:rPr>
          <w:rFonts w:ascii="Arial" w:eastAsia="Calibri" w:hAnsi="Arial" w:cs="Arial"/>
          <w:kern w:val="3"/>
          <w:sz w:val="24"/>
          <w:szCs w:val="24"/>
        </w:rPr>
        <w:t xml:space="preserve">Gorey Co. Wexford </w:t>
      </w:r>
      <w:r w:rsidR="00022461" w:rsidRPr="002019A2">
        <w:rPr>
          <w:rFonts w:ascii="Arial" w:eastAsia="Calibri" w:hAnsi="Arial" w:cs="Arial"/>
          <w:kern w:val="3"/>
          <w:sz w:val="24"/>
          <w:szCs w:val="24"/>
        </w:rPr>
        <w:t>and</w:t>
      </w:r>
      <w:r w:rsidRPr="002019A2">
        <w:rPr>
          <w:rFonts w:ascii="Arial" w:eastAsia="Calibri" w:hAnsi="Arial" w:cs="Arial"/>
          <w:kern w:val="3"/>
          <w:sz w:val="24"/>
          <w:szCs w:val="24"/>
        </w:rPr>
        <w:t xml:space="preserve"> </w:t>
      </w:r>
      <w:r w:rsidR="00C8710B" w:rsidRPr="002019A2">
        <w:rPr>
          <w:rFonts w:ascii="Arial" w:eastAsia="Calibri" w:hAnsi="Arial" w:cs="Arial"/>
          <w:kern w:val="3"/>
          <w:sz w:val="24"/>
          <w:szCs w:val="24"/>
        </w:rPr>
        <w:t>future</w:t>
      </w:r>
      <w:r w:rsidRPr="002019A2">
        <w:rPr>
          <w:rFonts w:ascii="Arial" w:eastAsia="Calibri" w:hAnsi="Arial" w:cs="Arial"/>
          <w:kern w:val="3"/>
          <w:sz w:val="24"/>
          <w:szCs w:val="24"/>
        </w:rPr>
        <w:t xml:space="preserve"> </w:t>
      </w:r>
      <w:r w:rsidR="00022461" w:rsidRPr="002019A2">
        <w:rPr>
          <w:rFonts w:ascii="Arial" w:eastAsia="Calibri" w:hAnsi="Arial" w:cs="Arial"/>
          <w:kern w:val="3"/>
          <w:sz w:val="24"/>
          <w:szCs w:val="24"/>
        </w:rPr>
        <w:t xml:space="preserve">projects currently </w:t>
      </w:r>
      <w:r w:rsidRPr="002019A2">
        <w:rPr>
          <w:rFonts w:ascii="Arial" w:eastAsia="Calibri" w:hAnsi="Arial" w:cs="Arial"/>
          <w:kern w:val="3"/>
          <w:sz w:val="24"/>
          <w:szCs w:val="24"/>
        </w:rPr>
        <w:t>in development, including the ‘St. Wal</w:t>
      </w:r>
      <w:r w:rsidR="00D207B6" w:rsidRPr="002019A2">
        <w:rPr>
          <w:rFonts w:ascii="Arial" w:eastAsia="Calibri" w:hAnsi="Arial" w:cs="Arial"/>
          <w:kern w:val="3"/>
          <w:sz w:val="24"/>
          <w:szCs w:val="24"/>
        </w:rPr>
        <w:t>e</w:t>
      </w:r>
      <w:r w:rsidRPr="002019A2">
        <w:rPr>
          <w:rFonts w:ascii="Arial" w:eastAsia="Calibri" w:hAnsi="Arial" w:cs="Arial"/>
          <w:kern w:val="3"/>
          <w:sz w:val="24"/>
          <w:szCs w:val="24"/>
        </w:rPr>
        <w:t>r</w:t>
      </w:r>
      <w:r w:rsidR="00D207B6" w:rsidRPr="002019A2">
        <w:rPr>
          <w:rFonts w:ascii="Arial" w:eastAsia="Calibri" w:hAnsi="Arial" w:cs="Arial"/>
          <w:kern w:val="3"/>
          <w:sz w:val="24"/>
          <w:szCs w:val="24"/>
        </w:rPr>
        <w:t>a</w:t>
      </w:r>
      <w:r w:rsidRPr="002019A2">
        <w:rPr>
          <w:rFonts w:ascii="Arial" w:eastAsia="Calibri" w:hAnsi="Arial" w:cs="Arial"/>
          <w:kern w:val="3"/>
          <w:sz w:val="24"/>
          <w:szCs w:val="24"/>
        </w:rPr>
        <w:t xml:space="preserve">ns’  Masterplan – which hopes to deliver over 170 units in this mixed housing scheme.  </w:t>
      </w:r>
    </w:p>
    <w:p w14:paraId="4EF1B94A" w14:textId="309B0056" w:rsidR="002B642C" w:rsidRPr="002019A2" w:rsidRDefault="00A13650" w:rsidP="00867A12">
      <w:pPr>
        <w:jc w:val="both"/>
        <w:rPr>
          <w:rFonts w:ascii="Arial" w:eastAsia="Calibri" w:hAnsi="Arial" w:cs="Arial"/>
          <w:kern w:val="3"/>
          <w:sz w:val="24"/>
          <w:szCs w:val="24"/>
        </w:rPr>
      </w:pPr>
      <w:r w:rsidRPr="002019A2">
        <w:rPr>
          <w:rFonts w:ascii="Arial" w:eastAsia="Calibri" w:hAnsi="Arial" w:cs="Arial"/>
          <w:kern w:val="3"/>
          <w:sz w:val="24"/>
          <w:szCs w:val="24"/>
        </w:rPr>
        <w:t>While</w:t>
      </w:r>
      <w:r w:rsidR="009E5858" w:rsidRPr="002019A2">
        <w:rPr>
          <w:rFonts w:ascii="Arial" w:eastAsia="Calibri" w:hAnsi="Arial" w:cs="Arial"/>
          <w:kern w:val="3"/>
          <w:sz w:val="24"/>
          <w:szCs w:val="24"/>
        </w:rPr>
        <w:t xml:space="preserve"> also</w:t>
      </w:r>
      <w:r w:rsidRPr="002019A2">
        <w:rPr>
          <w:rFonts w:ascii="Arial" w:eastAsia="Calibri" w:hAnsi="Arial" w:cs="Arial"/>
          <w:kern w:val="3"/>
          <w:sz w:val="24"/>
          <w:szCs w:val="24"/>
        </w:rPr>
        <w:t xml:space="preserve"> providing details for</w:t>
      </w:r>
      <w:r w:rsidR="00022461" w:rsidRPr="002019A2">
        <w:rPr>
          <w:rFonts w:ascii="Arial" w:eastAsia="Calibri" w:hAnsi="Arial" w:cs="Arial"/>
          <w:kern w:val="3"/>
          <w:sz w:val="24"/>
          <w:szCs w:val="24"/>
        </w:rPr>
        <w:t xml:space="preserve"> </w:t>
      </w:r>
      <w:proofErr w:type="gramStart"/>
      <w:r w:rsidR="00DF55DF" w:rsidRPr="002019A2">
        <w:rPr>
          <w:rFonts w:ascii="Arial" w:eastAsia="Calibri" w:hAnsi="Arial" w:cs="Arial"/>
          <w:kern w:val="3"/>
          <w:sz w:val="24"/>
          <w:szCs w:val="24"/>
        </w:rPr>
        <w:t xml:space="preserve">future </w:t>
      </w:r>
      <w:r w:rsidRPr="002019A2">
        <w:rPr>
          <w:rFonts w:ascii="Arial" w:eastAsia="Calibri" w:hAnsi="Arial" w:cs="Arial"/>
          <w:kern w:val="3"/>
          <w:sz w:val="24"/>
          <w:szCs w:val="24"/>
        </w:rPr>
        <w:t>plans</w:t>
      </w:r>
      <w:proofErr w:type="gramEnd"/>
      <w:r w:rsidRPr="002019A2">
        <w:rPr>
          <w:rFonts w:ascii="Arial" w:eastAsia="Calibri" w:hAnsi="Arial" w:cs="Arial"/>
          <w:kern w:val="3"/>
          <w:sz w:val="24"/>
          <w:szCs w:val="24"/>
        </w:rPr>
        <w:t xml:space="preserve"> to</w:t>
      </w:r>
      <w:r w:rsidR="00022461" w:rsidRPr="002019A2">
        <w:rPr>
          <w:rFonts w:ascii="Arial" w:eastAsia="Calibri" w:hAnsi="Arial" w:cs="Arial"/>
          <w:kern w:val="3"/>
          <w:sz w:val="24"/>
          <w:szCs w:val="24"/>
        </w:rPr>
        <w:t xml:space="preserve"> expand</w:t>
      </w:r>
      <w:r w:rsidRPr="002019A2">
        <w:rPr>
          <w:rFonts w:ascii="Arial" w:eastAsia="Calibri" w:hAnsi="Arial" w:cs="Arial"/>
          <w:kern w:val="3"/>
          <w:sz w:val="24"/>
          <w:szCs w:val="24"/>
        </w:rPr>
        <w:t xml:space="preserve"> the</w:t>
      </w:r>
      <w:r w:rsidR="00022461" w:rsidRPr="002019A2">
        <w:rPr>
          <w:rFonts w:ascii="Arial" w:eastAsia="Calibri" w:hAnsi="Arial" w:cs="Arial"/>
          <w:kern w:val="3"/>
          <w:sz w:val="24"/>
          <w:szCs w:val="24"/>
        </w:rPr>
        <w:t xml:space="preserve"> housing delivery pipeline </w:t>
      </w:r>
      <w:r w:rsidR="00DF55DF" w:rsidRPr="002019A2">
        <w:rPr>
          <w:rFonts w:ascii="Arial" w:eastAsia="Calibri" w:hAnsi="Arial" w:cs="Arial"/>
          <w:kern w:val="3"/>
          <w:sz w:val="24"/>
          <w:szCs w:val="24"/>
        </w:rPr>
        <w:t>s</w:t>
      </w:r>
      <w:r w:rsidR="00101887">
        <w:rPr>
          <w:rFonts w:ascii="Arial" w:eastAsia="Calibri" w:hAnsi="Arial" w:cs="Arial"/>
          <w:kern w:val="3"/>
          <w:sz w:val="24"/>
          <w:szCs w:val="24"/>
        </w:rPr>
        <w:t>he said</w:t>
      </w:r>
      <w:r w:rsidR="00022461" w:rsidRPr="002019A2">
        <w:rPr>
          <w:rFonts w:ascii="Arial" w:eastAsia="Calibri" w:hAnsi="Arial" w:cs="Arial"/>
          <w:kern w:val="3"/>
          <w:sz w:val="24"/>
          <w:szCs w:val="24"/>
        </w:rPr>
        <w:t xml:space="preserve"> ‘</w:t>
      </w:r>
      <w:r w:rsidR="00022461" w:rsidRPr="002019A2">
        <w:rPr>
          <w:rFonts w:ascii="Arial" w:eastAsia="Calibri" w:hAnsi="Arial" w:cs="Arial"/>
          <w:i/>
          <w:iCs/>
          <w:kern w:val="3"/>
          <w:sz w:val="24"/>
          <w:szCs w:val="24"/>
        </w:rPr>
        <w:t>Today was an opportunity to directly engage with the sector</w:t>
      </w:r>
      <w:r w:rsidRPr="002019A2">
        <w:rPr>
          <w:rFonts w:ascii="Arial" w:eastAsia="Calibri" w:hAnsi="Arial" w:cs="Arial"/>
          <w:i/>
          <w:iCs/>
          <w:kern w:val="3"/>
          <w:sz w:val="24"/>
          <w:szCs w:val="24"/>
        </w:rPr>
        <w:t xml:space="preserve">. </w:t>
      </w:r>
      <w:r w:rsidR="00022461" w:rsidRPr="002019A2">
        <w:rPr>
          <w:rFonts w:ascii="Arial" w:eastAsia="Calibri" w:hAnsi="Arial" w:cs="Arial"/>
          <w:i/>
          <w:iCs/>
          <w:kern w:val="3"/>
          <w:sz w:val="24"/>
          <w:szCs w:val="24"/>
        </w:rPr>
        <w:t>In the coming weeks Wexford County Council</w:t>
      </w:r>
      <w:r w:rsidR="00DF55DF" w:rsidRPr="002019A2">
        <w:rPr>
          <w:rFonts w:ascii="Arial" w:eastAsia="Calibri" w:hAnsi="Arial" w:cs="Arial"/>
          <w:i/>
          <w:iCs/>
          <w:kern w:val="3"/>
          <w:sz w:val="24"/>
          <w:szCs w:val="24"/>
        </w:rPr>
        <w:t xml:space="preserve"> </w:t>
      </w:r>
      <w:r w:rsidRPr="002019A2">
        <w:rPr>
          <w:rFonts w:ascii="Arial" w:eastAsia="Calibri" w:hAnsi="Arial" w:cs="Arial"/>
          <w:i/>
          <w:iCs/>
          <w:kern w:val="3"/>
          <w:sz w:val="24"/>
          <w:szCs w:val="24"/>
        </w:rPr>
        <w:t xml:space="preserve">will </w:t>
      </w:r>
      <w:r w:rsidR="00022461" w:rsidRPr="002019A2">
        <w:rPr>
          <w:rFonts w:ascii="Arial" w:eastAsia="Calibri" w:hAnsi="Arial" w:cs="Arial"/>
          <w:i/>
          <w:iCs/>
          <w:kern w:val="3"/>
          <w:sz w:val="24"/>
          <w:szCs w:val="24"/>
        </w:rPr>
        <w:t xml:space="preserve">actively engage the market </w:t>
      </w:r>
      <w:r w:rsidR="00DF55DF" w:rsidRPr="002019A2">
        <w:rPr>
          <w:rFonts w:ascii="Arial" w:eastAsia="Calibri" w:hAnsi="Arial" w:cs="Arial"/>
          <w:i/>
          <w:iCs/>
          <w:kern w:val="3"/>
          <w:sz w:val="24"/>
          <w:szCs w:val="24"/>
        </w:rPr>
        <w:t>seeking expressions of interest for the provision of housing developments by developers and building contractors for delivery of affordable housing across County Wexford’</w:t>
      </w:r>
      <w:r w:rsidR="00DF55DF" w:rsidRPr="002019A2">
        <w:rPr>
          <w:rFonts w:ascii="Arial" w:eastAsia="Calibri" w:hAnsi="Arial" w:cs="Arial"/>
          <w:kern w:val="3"/>
          <w:sz w:val="24"/>
          <w:szCs w:val="24"/>
        </w:rPr>
        <w:t xml:space="preserve">. </w:t>
      </w:r>
    </w:p>
    <w:p w14:paraId="372C30F8" w14:textId="21471073" w:rsidR="00DF55DF" w:rsidRPr="002019A2" w:rsidRDefault="00A13650" w:rsidP="00867A12">
      <w:pPr>
        <w:jc w:val="both"/>
        <w:rPr>
          <w:rFonts w:ascii="Arial" w:eastAsia="Calibri" w:hAnsi="Arial" w:cs="Arial"/>
          <w:kern w:val="3"/>
          <w:sz w:val="24"/>
          <w:szCs w:val="24"/>
        </w:rPr>
      </w:pPr>
      <w:r w:rsidRPr="002019A2">
        <w:rPr>
          <w:rFonts w:ascii="Arial" w:eastAsia="Calibri" w:hAnsi="Arial" w:cs="Arial"/>
          <w:kern w:val="3"/>
          <w:sz w:val="24"/>
          <w:szCs w:val="24"/>
        </w:rPr>
        <w:t xml:space="preserve">ENDS </w:t>
      </w:r>
    </w:p>
    <w:sectPr w:rsidR="00DF55DF" w:rsidRPr="002019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EF"/>
    <w:rsid w:val="0001301B"/>
    <w:rsid w:val="00022461"/>
    <w:rsid w:val="0005205A"/>
    <w:rsid w:val="00101887"/>
    <w:rsid w:val="002019A2"/>
    <w:rsid w:val="002B642C"/>
    <w:rsid w:val="003E4862"/>
    <w:rsid w:val="004668DD"/>
    <w:rsid w:val="004947B9"/>
    <w:rsid w:val="004E2468"/>
    <w:rsid w:val="00515E21"/>
    <w:rsid w:val="005647EF"/>
    <w:rsid w:val="00595606"/>
    <w:rsid w:val="006139E4"/>
    <w:rsid w:val="0064251C"/>
    <w:rsid w:val="00715C49"/>
    <w:rsid w:val="00867A12"/>
    <w:rsid w:val="00877D0E"/>
    <w:rsid w:val="008A1431"/>
    <w:rsid w:val="009E5858"/>
    <w:rsid w:val="00A05CEE"/>
    <w:rsid w:val="00A13650"/>
    <w:rsid w:val="00A320D4"/>
    <w:rsid w:val="00B57693"/>
    <w:rsid w:val="00C8710B"/>
    <w:rsid w:val="00CA1501"/>
    <w:rsid w:val="00CD0557"/>
    <w:rsid w:val="00D207B6"/>
    <w:rsid w:val="00DF5565"/>
    <w:rsid w:val="00DF55DF"/>
    <w:rsid w:val="00EB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62D65"/>
  <w15:chartTrackingRefBased/>
  <w15:docId w15:val="{C82822AD-6902-453A-8919-30A939C9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Clancy</dc:creator>
  <cp:keywords/>
  <dc:description/>
  <cp:lastModifiedBy>Helen Frayne</cp:lastModifiedBy>
  <cp:revision>7</cp:revision>
  <cp:lastPrinted>2024-05-15T11:54:00Z</cp:lastPrinted>
  <dcterms:created xsi:type="dcterms:W3CDTF">2024-05-15T13:30:00Z</dcterms:created>
  <dcterms:modified xsi:type="dcterms:W3CDTF">2024-05-16T11:18:00Z</dcterms:modified>
</cp:coreProperties>
</file>