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62B6" w14:textId="77777777" w:rsidR="00306C5E" w:rsidRDefault="00306C5E" w:rsidP="00C45CCF">
      <w:pPr>
        <w:pStyle w:val="NoSpacing"/>
        <w:rPr>
          <w:rStyle w:val="im"/>
          <w:rFonts w:cstheme="minorHAnsi"/>
          <w:b/>
          <w:i/>
          <w:sz w:val="28"/>
          <w:szCs w:val="28"/>
          <w:shd w:val="clear" w:color="auto" w:fill="FFFFFF"/>
        </w:rPr>
      </w:pPr>
    </w:p>
    <w:p w14:paraId="7512DCE1" w14:textId="73C086D3" w:rsidR="00306C5E" w:rsidRPr="00306C5E" w:rsidRDefault="00306C5E" w:rsidP="00C45CCF">
      <w:pPr>
        <w:pStyle w:val="NoSpacing"/>
        <w:rPr>
          <w:rStyle w:val="im"/>
          <w:rFonts w:cstheme="minorHAnsi"/>
          <w:bCs/>
          <w:iCs/>
          <w:sz w:val="28"/>
          <w:szCs w:val="28"/>
          <w:shd w:val="clear" w:color="auto" w:fill="FFFFFF"/>
        </w:rPr>
      </w:pPr>
      <w:r>
        <w:rPr>
          <w:noProof/>
        </w:rPr>
        <w:drawing>
          <wp:inline distT="0" distB="0" distL="0" distR="0" wp14:anchorId="3C013F25" wp14:editId="35F2C727">
            <wp:extent cx="6446520" cy="662940"/>
            <wp:effectExtent l="0" t="0" r="0" b="3810"/>
            <wp:docPr id="1215182978"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446523" cy="662940"/>
                    </a:xfrm>
                    <a:prstGeom prst="rect">
                      <a:avLst/>
                    </a:prstGeom>
                    <a:noFill/>
                    <a:ln>
                      <a:noFill/>
                      <a:prstDash/>
                    </a:ln>
                  </pic:spPr>
                </pic:pic>
              </a:graphicData>
            </a:graphic>
          </wp:inline>
        </w:drawing>
      </w:r>
    </w:p>
    <w:p w14:paraId="6788520C" w14:textId="77777777" w:rsidR="00306C5E" w:rsidRDefault="00306C5E" w:rsidP="00C45CCF">
      <w:pPr>
        <w:pStyle w:val="NoSpacing"/>
        <w:rPr>
          <w:rStyle w:val="im"/>
          <w:rFonts w:cstheme="minorHAnsi"/>
          <w:b/>
          <w:i/>
          <w:sz w:val="28"/>
          <w:szCs w:val="28"/>
          <w:shd w:val="clear" w:color="auto" w:fill="FFFFFF"/>
        </w:rPr>
      </w:pPr>
    </w:p>
    <w:p w14:paraId="290BA547" w14:textId="36D15CA1" w:rsidR="00C45CCF" w:rsidRPr="00531525" w:rsidRDefault="00531525" w:rsidP="00C45CCF">
      <w:pPr>
        <w:pStyle w:val="NoSpacing"/>
        <w:rPr>
          <w:rStyle w:val="im"/>
          <w:rFonts w:ascii="Arial" w:hAnsi="Arial" w:cs="Arial"/>
          <w:b/>
          <w:iCs/>
          <w:sz w:val="24"/>
          <w:szCs w:val="24"/>
          <w:shd w:val="clear" w:color="auto" w:fill="FFFFFF"/>
        </w:rPr>
      </w:pPr>
      <w:r w:rsidRPr="00531525">
        <w:rPr>
          <w:rStyle w:val="im"/>
          <w:rFonts w:ascii="Arial" w:hAnsi="Arial" w:cs="Arial"/>
          <w:b/>
          <w:iCs/>
          <w:sz w:val="24"/>
          <w:szCs w:val="24"/>
          <w:shd w:val="clear" w:color="auto" w:fill="FFFFFF"/>
        </w:rPr>
        <w:t>PRESS RELEASE                                                                                             27</w:t>
      </w:r>
      <w:r w:rsidRPr="00531525">
        <w:rPr>
          <w:rStyle w:val="im"/>
          <w:rFonts w:ascii="Arial" w:hAnsi="Arial" w:cs="Arial"/>
          <w:b/>
          <w:iCs/>
          <w:sz w:val="24"/>
          <w:szCs w:val="24"/>
          <w:shd w:val="clear" w:color="auto" w:fill="FFFFFF"/>
          <w:vertAlign w:val="superscript"/>
        </w:rPr>
        <w:t>th</w:t>
      </w:r>
      <w:r w:rsidRPr="00531525">
        <w:rPr>
          <w:rStyle w:val="im"/>
          <w:rFonts w:ascii="Arial" w:hAnsi="Arial" w:cs="Arial"/>
          <w:b/>
          <w:iCs/>
          <w:sz w:val="24"/>
          <w:szCs w:val="24"/>
          <w:shd w:val="clear" w:color="auto" w:fill="FFFFFF"/>
        </w:rPr>
        <w:t xml:space="preserve"> October 2023</w:t>
      </w:r>
    </w:p>
    <w:p w14:paraId="3ED0529C" w14:textId="77777777" w:rsidR="00C45CCF" w:rsidRPr="00531525" w:rsidRDefault="00C45CCF" w:rsidP="00C45CCF">
      <w:pPr>
        <w:pStyle w:val="NoSpacing"/>
        <w:rPr>
          <w:rStyle w:val="im"/>
          <w:rFonts w:ascii="Arial" w:hAnsi="Arial" w:cs="Arial"/>
          <w:b/>
          <w:i/>
          <w:sz w:val="24"/>
          <w:szCs w:val="24"/>
          <w:shd w:val="clear" w:color="auto" w:fill="FFFFFF"/>
        </w:rPr>
      </w:pPr>
    </w:p>
    <w:p w14:paraId="232850F7" w14:textId="02D6B662" w:rsidR="005A02F3" w:rsidRPr="00531525" w:rsidRDefault="00785D6F" w:rsidP="005A02F3">
      <w:pPr>
        <w:pStyle w:val="NoSpacing"/>
        <w:rPr>
          <w:rStyle w:val="im"/>
          <w:rFonts w:ascii="Arial" w:hAnsi="Arial" w:cs="Arial"/>
          <w:b/>
          <w:sz w:val="24"/>
          <w:szCs w:val="24"/>
          <w:shd w:val="clear" w:color="auto" w:fill="FFFFFF"/>
        </w:rPr>
      </w:pPr>
      <w:r w:rsidRPr="00531525">
        <w:rPr>
          <w:rStyle w:val="im"/>
          <w:rFonts w:ascii="Arial" w:hAnsi="Arial" w:cs="Arial"/>
          <w:b/>
          <w:iCs/>
          <w:sz w:val="24"/>
          <w:szCs w:val="24"/>
          <w:shd w:val="clear" w:color="auto" w:fill="FFFFFF"/>
        </w:rPr>
        <w:t>IRISH GOTHIC</w:t>
      </w:r>
      <w:r w:rsidR="00531525" w:rsidRPr="00531525">
        <w:rPr>
          <w:rStyle w:val="im"/>
          <w:rFonts w:ascii="Arial" w:hAnsi="Arial" w:cs="Arial"/>
          <w:b/>
          <w:i/>
          <w:sz w:val="24"/>
          <w:szCs w:val="24"/>
          <w:shd w:val="clear" w:color="auto" w:fill="FFFFFF"/>
        </w:rPr>
        <w:t xml:space="preserve"> - </w:t>
      </w:r>
      <w:r w:rsidR="005A02F3" w:rsidRPr="00531525">
        <w:rPr>
          <w:rStyle w:val="im"/>
          <w:rFonts w:ascii="Arial" w:hAnsi="Arial" w:cs="Arial"/>
          <w:b/>
          <w:sz w:val="24"/>
          <w:szCs w:val="24"/>
          <w:shd w:val="clear" w:color="auto" w:fill="FFFFFF"/>
        </w:rPr>
        <w:t>A solo exhibition by Patricia Hurl</w:t>
      </w:r>
      <w:r w:rsidR="00531525" w:rsidRPr="00531525">
        <w:rPr>
          <w:rStyle w:val="im"/>
          <w:rFonts w:ascii="Arial" w:hAnsi="Arial" w:cs="Arial"/>
          <w:b/>
          <w:sz w:val="24"/>
          <w:szCs w:val="24"/>
          <w:shd w:val="clear" w:color="auto" w:fill="FFFFFF"/>
        </w:rPr>
        <w:t xml:space="preserve"> now </w:t>
      </w:r>
      <w:proofErr w:type="gramStart"/>
      <w:r w:rsidR="00531525" w:rsidRPr="00531525">
        <w:rPr>
          <w:rStyle w:val="im"/>
          <w:rFonts w:ascii="Arial" w:hAnsi="Arial" w:cs="Arial"/>
          <w:b/>
          <w:sz w:val="24"/>
          <w:szCs w:val="24"/>
          <w:shd w:val="clear" w:color="auto" w:fill="FFFFFF"/>
        </w:rPr>
        <w:t>open</w:t>
      </w:r>
      <w:proofErr w:type="gramEnd"/>
      <w:r w:rsidR="00531525" w:rsidRPr="00531525">
        <w:rPr>
          <w:rStyle w:val="im"/>
          <w:rFonts w:ascii="Arial" w:hAnsi="Arial" w:cs="Arial"/>
          <w:b/>
          <w:sz w:val="24"/>
          <w:szCs w:val="24"/>
          <w:shd w:val="clear" w:color="auto" w:fill="FFFFFF"/>
        </w:rPr>
        <w:t xml:space="preserve"> at County Hall</w:t>
      </w:r>
    </w:p>
    <w:p w14:paraId="21329BB7" w14:textId="77777777" w:rsidR="00405F61" w:rsidRPr="00531525" w:rsidRDefault="00405F61" w:rsidP="005A02F3">
      <w:pPr>
        <w:pStyle w:val="NoSpacing"/>
        <w:rPr>
          <w:rStyle w:val="im"/>
          <w:rFonts w:ascii="Arial" w:hAnsi="Arial" w:cs="Arial"/>
          <w:sz w:val="24"/>
          <w:szCs w:val="24"/>
          <w:shd w:val="clear" w:color="auto" w:fill="FFFFFF"/>
        </w:rPr>
      </w:pPr>
    </w:p>
    <w:p w14:paraId="49134FEB" w14:textId="77777777" w:rsidR="00CA7CBD" w:rsidRPr="00531525" w:rsidRDefault="00C45CCF" w:rsidP="00CA7CBD">
      <w:pPr>
        <w:pStyle w:val="NoSpacing"/>
        <w:jc w:val="both"/>
        <w:rPr>
          <w:rFonts w:ascii="Arial" w:hAnsi="Arial" w:cs="Arial"/>
          <w:sz w:val="24"/>
          <w:szCs w:val="24"/>
          <w:shd w:val="clear" w:color="auto" w:fill="FFFFFF"/>
        </w:rPr>
      </w:pPr>
      <w:r w:rsidRPr="00531525">
        <w:rPr>
          <w:rFonts w:ascii="Arial" w:hAnsi="Arial" w:cs="Arial"/>
          <w:sz w:val="24"/>
          <w:szCs w:val="24"/>
          <w:shd w:val="clear" w:color="auto" w:fill="FFFFFF"/>
        </w:rPr>
        <w:t xml:space="preserve">Wexford County Council and Wexford Arts Centre in partnership with the Irish Museum of Modern Art </w:t>
      </w:r>
      <w:r w:rsidR="00620758" w:rsidRPr="00531525">
        <w:rPr>
          <w:rFonts w:ascii="Arial" w:hAnsi="Arial" w:cs="Arial"/>
          <w:sz w:val="24"/>
          <w:szCs w:val="24"/>
          <w:shd w:val="clear" w:color="auto" w:fill="FFFFFF"/>
        </w:rPr>
        <w:t xml:space="preserve">(IMMA) </w:t>
      </w:r>
      <w:r w:rsidRPr="00531525">
        <w:rPr>
          <w:rFonts w:ascii="Arial" w:hAnsi="Arial" w:cs="Arial"/>
          <w:sz w:val="24"/>
          <w:szCs w:val="24"/>
          <w:shd w:val="clear" w:color="auto" w:fill="FFFFFF"/>
        </w:rPr>
        <w:t xml:space="preserve">are pleased to present </w:t>
      </w:r>
      <w:r w:rsidRPr="00531525">
        <w:rPr>
          <w:rFonts w:ascii="Arial" w:hAnsi="Arial" w:cs="Arial"/>
          <w:i/>
          <w:sz w:val="24"/>
          <w:szCs w:val="24"/>
          <w:shd w:val="clear" w:color="auto" w:fill="FFFFFF"/>
        </w:rPr>
        <w:t xml:space="preserve">Irish Gothic </w:t>
      </w:r>
      <w:r w:rsidRPr="00531525">
        <w:rPr>
          <w:rFonts w:ascii="Arial" w:hAnsi="Arial" w:cs="Arial"/>
          <w:sz w:val="24"/>
          <w:szCs w:val="24"/>
          <w:shd w:val="clear" w:color="auto" w:fill="FFFFFF"/>
        </w:rPr>
        <w:t xml:space="preserve">by artist Patricia Hurl. </w:t>
      </w:r>
    </w:p>
    <w:p w14:paraId="04EDD00D" w14:textId="77777777" w:rsidR="00CA7CBD" w:rsidRPr="00531525" w:rsidRDefault="00CA7CBD" w:rsidP="00CA7CBD">
      <w:pPr>
        <w:pStyle w:val="NoSpacing"/>
        <w:jc w:val="both"/>
        <w:rPr>
          <w:rFonts w:ascii="Arial" w:hAnsi="Arial" w:cs="Arial"/>
          <w:sz w:val="24"/>
          <w:szCs w:val="24"/>
          <w:shd w:val="clear" w:color="auto" w:fill="FFFFFF"/>
        </w:rPr>
      </w:pPr>
    </w:p>
    <w:p w14:paraId="325348DB" w14:textId="77777777" w:rsidR="00884BC5" w:rsidRPr="00531525" w:rsidRDefault="00C45CCF" w:rsidP="00CA7CBD">
      <w:pPr>
        <w:pStyle w:val="NoSpacing"/>
        <w:jc w:val="both"/>
        <w:rPr>
          <w:rFonts w:ascii="Arial" w:hAnsi="Arial" w:cs="Arial"/>
          <w:sz w:val="24"/>
          <w:szCs w:val="24"/>
          <w:shd w:val="clear" w:color="auto" w:fill="FFFFFF"/>
        </w:rPr>
      </w:pPr>
      <w:r w:rsidRPr="00531525">
        <w:rPr>
          <w:rFonts w:ascii="Arial" w:hAnsi="Arial" w:cs="Arial"/>
          <w:sz w:val="24"/>
          <w:szCs w:val="24"/>
          <w:shd w:val="clear" w:color="auto" w:fill="FFFFFF"/>
        </w:rPr>
        <w:t xml:space="preserve">The exhibition, selected from a </w:t>
      </w:r>
      <w:r w:rsidRPr="00531525">
        <w:rPr>
          <w:rStyle w:val="normaltextrun"/>
          <w:rFonts w:ascii="Arial" w:hAnsi="Arial" w:cs="Arial"/>
          <w:sz w:val="24"/>
          <w:szCs w:val="24"/>
          <w:bdr w:val="none" w:sz="0" w:space="0" w:color="auto" w:frame="1"/>
        </w:rPr>
        <w:t>major retrospective hosted by IMMA earlier this year, presents one of Ireland’s most accomplished artists. Hurl’s work is by its nature political, and traverses the disciplines of painting, multi-</w:t>
      </w:r>
      <w:proofErr w:type="gramStart"/>
      <w:r w:rsidRPr="00531525">
        <w:rPr>
          <w:rStyle w:val="normaltextrun"/>
          <w:rFonts w:ascii="Arial" w:hAnsi="Arial" w:cs="Arial"/>
          <w:sz w:val="24"/>
          <w:szCs w:val="24"/>
          <w:bdr w:val="none" w:sz="0" w:space="0" w:color="auto" w:frame="1"/>
        </w:rPr>
        <w:t>media</w:t>
      </w:r>
      <w:proofErr w:type="gramEnd"/>
      <w:r w:rsidRPr="00531525">
        <w:rPr>
          <w:rStyle w:val="normaltextrun"/>
          <w:rFonts w:ascii="Arial" w:hAnsi="Arial" w:cs="Arial"/>
          <w:sz w:val="24"/>
          <w:szCs w:val="24"/>
          <w:bdr w:val="none" w:sz="0" w:space="0" w:color="auto" w:frame="1"/>
        </w:rPr>
        <w:t xml:space="preserve"> and collaborative art practice. </w:t>
      </w:r>
      <w:r w:rsidR="00CA7CBD" w:rsidRPr="00531525">
        <w:rPr>
          <w:rStyle w:val="normaltextrun"/>
          <w:rFonts w:ascii="Arial" w:hAnsi="Arial" w:cs="Arial"/>
          <w:sz w:val="24"/>
          <w:szCs w:val="24"/>
          <w:bdr w:val="none" w:sz="0" w:space="0" w:color="auto" w:frame="1"/>
        </w:rPr>
        <w:t xml:space="preserve"> </w:t>
      </w:r>
      <w:r w:rsidR="00CB29DF" w:rsidRPr="00531525">
        <w:rPr>
          <w:rStyle w:val="normaltextrun"/>
          <w:rFonts w:ascii="Arial" w:hAnsi="Arial" w:cs="Arial"/>
          <w:sz w:val="24"/>
          <w:szCs w:val="24"/>
          <w:bdr w:val="none" w:sz="0" w:space="0" w:color="auto" w:frame="1"/>
        </w:rPr>
        <w:t xml:space="preserve">Since the 1970s, </w:t>
      </w:r>
      <w:r w:rsidR="00CB29DF" w:rsidRPr="00531525">
        <w:rPr>
          <w:rFonts w:ascii="Arial" w:hAnsi="Arial" w:cs="Arial"/>
          <w:sz w:val="24"/>
          <w:szCs w:val="24"/>
          <w:shd w:val="clear" w:color="auto" w:fill="FFFFFF"/>
        </w:rPr>
        <w:t xml:space="preserve">she has created work that deals with loss, pain, </w:t>
      </w:r>
      <w:proofErr w:type="gramStart"/>
      <w:r w:rsidR="00CB29DF" w:rsidRPr="00531525">
        <w:rPr>
          <w:rFonts w:ascii="Arial" w:hAnsi="Arial" w:cs="Arial"/>
          <w:sz w:val="24"/>
          <w:szCs w:val="24"/>
          <w:shd w:val="clear" w:color="auto" w:fill="FFFFFF"/>
        </w:rPr>
        <w:t>frustration</w:t>
      </w:r>
      <w:proofErr w:type="gramEnd"/>
      <w:r w:rsidR="00CB29DF" w:rsidRPr="00531525">
        <w:rPr>
          <w:rFonts w:ascii="Arial" w:hAnsi="Arial" w:cs="Arial"/>
          <w:sz w:val="24"/>
          <w:szCs w:val="24"/>
          <w:shd w:val="clear" w:color="auto" w:fill="FFFFFF"/>
        </w:rPr>
        <w:t xml:space="preserve"> and loneliness.</w:t>
      </w:r>
    </w:p>
    <w:p w14:paraId="401ED3FF" w14:textId="77777777" w:rsidR="00884BC5" w:rsidRPr="00531525" w:rsidRDefault="00884BC5"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79B7C0B0" w14:textId="77777777" w:rsidR="00884BC5" w:rsidRPr="00531525" w:rsidRDefault="00620758" w:rsidP="00CA7CBD">
      <w:pPr>
        <w:pStyle w:val="NormalWeb"/>
        <w:shd w:val="clear" w:color="auto" w:fill="FFFFFF"/>
        <w:spacing w:before="0" w:beforeAutospacing="0" w:after="0" w:afterAutospacing="0"/>
        <w:jc w:val="both"/>
        <w:textAlignment w:val="baseline"/>
        <w:rPr>
          <w:rFonts w:ascii="Arial" w:hAnsi="Arial" w:cs="Arial"/>
        </w:rPr>
      </w:pPr>
      <w:r w:rsidRPr="00531525">
        <w:rPr>
          <w:rFonts w:ascii="Arial" w:hAnsi="Arial" w:cs="Arial"/>
          <w:bdr w:val="none" w:sz="0" w:space="0" w:color="auto" w:frame="1"/>
        </w:rPr>
        <w:t>The exhibition</w:t>
      </w:r>
      <w:r w:rsidR="00CA7CBD" w:rsidRPr="00531525">
        <w:rPr>
          <w:rFonts w:ascii="Arial" w:hAnsi="Arial" w:cs="Arial"/>
          <w:bdr w:val="none" w:sz="0" w:space="0" w:color="auto" w:frame="1"/>
        </w:rPr>
        <w:t xml:space="preserve"> demonstrates Hurl’s characteristic use of highly expressionistic l</w:t>
      </w:r>
      <w:r w:rsidR="00884BC5" w:rsidRPr="00531525">
        <w:rPr>
          <w:rFonts w:ascii="Arial" w:hAnsi="Arial" w:cs="Arial"/>
          <w:bdr w:val="none" w:sz="0" w:space="0" w:color="auto" w:frame="1"/>
        </w:rPr>
        <w:t xml:space="preserve">ayered brushstrokes that tend to blur distinctions between the figurative and abstraction. This stylistic blend intensifies the visceral qualities and emotion in Hurl’s work in paintings such as </w:t>
      </w:r>
      <w:r w:rsidR="00884BC5" w:rsidRPr="00531525">
        <w:rPr>
          <w:rFonts w:ascii="Arial" w:hAnsi="Arial" w:cs="Arial"/>
          <w:i/>
          <w:bdr w:val="none" w:sz="0" w:space="0" w:color="auto" w:frame="1"/>
        </w:rPr>
        <w:t>The Company Wife</w:t>
      </w:r>
      <w:r w:rsidR="00884BC5" w:rsidRPr="00531525">
        <w:rPr>
          <w:rFonts w:ascii="Arial" w:hAnsi="Arial" w:cs="Arial"/>
          <w:bdr w:val="none" w:sz="0" w:space="0" w:color="auto" w:frame="1"/>
        </w:rPr>
        <w:t xml:space="preserve"> (1986) which comprises a group of men in suits gathered as a jovial unit, juxtaposed with the solitary figure of a seated woman. Typically, of Hurl’s early work the faces are obscured, </w:t>
      </w:r>
      <w:r w:rsidR="00CA7CBD" w:rsidRPr="00531525">
        <w:rPr>
          <w:rFonts w:ascii="Arial" w:hAnsi="Arial" w:cs="Arial"/>
          <w:bdr w:val="none" w:sz="0" w:space="0" w:color="auto" w:frame="1"/>
        </w:rPr>
        <w:t xml:space="preserve">and </w:t>
      </w:r>
      <w:r w:rsidR="00884BC5" w:rsidRPr="00531525">
        <w:rPr>
          <w:rFonts w:ascii="Arial" w:hAnsi="Arial" w:cs="Arial"/>
          <w:bdr w:val="none" w:sz="0" w:space="0" w:color="auto" w:frame="1"/>
        </w:rPr>
        <w:t xml:space="preserve">the paint is applied with an urgency that hints at the emotion felt by a woman living in a </w:t>
      </w:r>
      <w:r w:rsidR="00CA7CBD" w:rsidRPr="00531525">
        <w:rPr>
          <w:rFonts w:ascii="Arial" w:hAnsi="Arial" w:cs="Arial"/>
          <w:bdr w:val="none" w:sz="0" w:space="0" w:color="auto" w:frame="1"/>
        </w:rPr>
        <w:t>male-dominated</w:t>
      </w:r>
      <w:r w:rsidR="00884BC5" w:rsidRPr="00531525">
        <w:rPr>
          <w:rFonts w:ascii="Arial" w:hAnsi="Arial" w:cs="Arial"/>
          <w:bdr w:val="none" w:sz="0" w:space="0" w:color="auto" w:frame="1"/>
        </w:rPr>
        <w:t xml:space="preserve"> society.  </w:t>
      </w:r>
    </w:p>
    <w:p w14:paraId="19682516" w14:textId="77777777" w:rsidR="00884BC5" w:rsidRPr="00531525" w:rsidRDefault="00884BC5"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4B638E4A" w14:textId="77777777" w:rsidR="00884BC5" w:rsidRPr="00531525" w:rsidRDefault="00884BC5" w:rsidP="00CA7CBD">
      <w:pPr>
        <w:pStyle w:val="NormalWeb"/>
        <w:shd w:val="clear" w:color="auto" w:fill="FFFFFF"/>
        <w:spacing w:before="0" w:beforeAutospacing="0" w:after="0" w:afterAutospacing="0"/>
        <w:jc w:val="both"/>
        <w:textAlignment w:val="baseline"/>
        <w:rPr>
          <w:rFonts w:ascii="Arial" w:hAnsi="Arial" w:cs="Arial"/>
        </w:rPr>
      </w:pPr>
      <w:r w:rsidRPr="00531525">
        <w:rPr>
          <w:rFonts w:ascii="Arial" w:hAnsi="Arial" w:cs="Arial"/>
          <w:bdr w:val="none" w:sz="0" w:space="0" w:color="auto" w:frame="1"/>
        </w:rPr>
        <w:t>Sketchbooks, diaries, magazines, and newspaper cuttings are central to Hurl’s practice and an integral part of her process, a selection of which is included in the exhibition. The catalyst for the ongoing </w:t>
      </w:r>
      <w:r w:rsidRPr="00531525">
        <w:rPr>
          <w:rFonts w:ascii="Arial" w:hAnsi="Arial" w:cs="Arial"/>
          <w:i/>
          <w:iCs/>
          <w:bdr w:val="none" w:sz="0" w:space="0" w:color="auto" w:frame="1"/>
        </w:rPr>
        <w:t>Warrior</w:t>
      </w:r>
      <w:r w:rsidRPr="00531525">
        <w:rPr>
          <w:rFonts w:ascii="Arial" w:hAnsi="Arial" w:cs="Arial"/>
          <w:bdr w:val="none" w:sz="0" w:space="0" w:color="auto" w:frame="1"/>
        </w:rPr>
        <w:t xml:space="preserve"> series came from media coverage surrounding the treatment of women internationally and closer to home, such as the Belfast rape trial of 2018.  Creating helmets as props Hurl set about producing a series of portraits where her face is partially obscured by the helmet, but the eyes convey a tremendous strength. Hurl portrays women as warriors; mothers, sisters, friends are all affected by horrific acts but often powerless to ease the suffering of loved ones.  </w:t>
      </w:r>
    </w:p>
    <w:p w14:paraId="455689CB" w14:textId="77777777" w:rsidR="00006359" w:rsidRPr="00531525" w:rsidRDefault="00006359" w:rsidP="00CA7CBD">
      <w:pPr>
        <w:pStyle w:val="NormalWeb"/>
        <w:shd w:val="clear" w:color="auto" w:fill="FFFFFF"/>
        <w:spacing w:before="0" w:beforeAutospacing="0" w:after="0" w:afterAutospacing="0"/>
        <w:jc w:val="both"/>
        <w:textAlignment w:val="baseline"/>
        <w:rPr>
          <w:rFonts w:ascii="Arial" w:hAnsi="Arial" w:cs="Arial"/>
        </w:rPr>
      </w:pPr>
    </w:p>
    <w:p w14:paraId="23F11394" w14:textId="56E88DFD" w:rsidR="00196E3C" w:rsidRPr="00531525" w:rsidRDefault="00196E3C"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531525">
        <w:rPr>
          <w:rFonts w:ascii="Arial" w:hAnsi="Arial" w:cs="Arial"/>
          <w:bdr w:val="none" w:sz="0" w:space="0" w:color="auto" w:frame="1"/>
        </w:rPr>
        <w:t>Originally from Dublin and a former member of Temple Bar Galleries and Studios, Dublin, </w:t>
      </w:r>
      <w:hyperlink r:id="rId5" w:history="1">
        <w:r w:rsidRPr="00531525">
          <w:rPr>
            <w:rStyle w:val="Hyperlink"/>
            <w:rFonts w:ascii="Arial" w:hAnsi="Arial" w:cs="Arial"/>
            <w:b/>
            <w:color w:val="auto"/>
            <w:u w:val="none"/>
            <w:bdr w:val="none" w:sz="0" w:space="0" w:color="auto" w:frame="1"/>
          </w:rPr>
          <w:t>Patricia Hur</w:t>
        </w:r>
        <w:r w:rsidRPr="00531525">
          <w:rPr>
            <w:rStyle w:val="Hyperlink"/>
            <w:rFonts w:ascii="Arial" w:hAnsi="Arial" w:cs="Arial"/>
            <w:b/>
            <w:bCs/>
            <w:color w:val="auto"/>
            <w:u w:val="none"/>
            <w:bdr w:val="none" w:sz="0" w:space="0" w:color="auto" w:frame="1"/>
          </w:rPr>
          <w:t>l</w:t>
        </w:r>
      </w:hyperlink>
      <w:r w:rsidRPr="00531525">
        <w:rPr>
          <w:rFonts w:ascii="Arial" w:hAnsi="Arial" w:cs="Arial"/>
          <w:bdr w:val="none" w:sz="0" w:space="0" w:color="auto" w:frame="1"/>
        </w:rPr>
        <w:t xml:space="preserve"> often works in collaboration with artist Therry Rudin. Hurl was a lecturer in Fine Art Painting at the Dublin Institute of Technology and studied at the National College of Art and Design,1975 and at Dun Laoghaire School of Art and Design,1984. Hurl </w:t>
      </w:r>
      <w:r w:rsidR="006D1A5E" w:rsidRPr="00531525">
        <w:rPr>
          <w:rFonts w:ascii="Arial" w:hAnsi="Arial" w:cs="Arial"/>
          <w:bdr w:val="none" w:sz="0" w:space="0" w:color="auto" w:frame="1"/>
        </w:rPr>
        <w:t>previously</w:t>
      </w:r>
      <w:r w:rsidRPr="00531525">
        <w:rPr>
          <w:rFonts w:ascii="Arial" w:hAnsi="Arial" w:cs="Arial"/>
          <w:bdr w:val="none" w:sz="0" w:space="0" w:color="auto" w:frame="1"/>
        </w:rPr>
        <w:t xml:space="preserve"> r</w:t>
      </w:r>
      <w:r w:rsidR="006D1A5E" w:rsidRPr="00531525">
        <w:rPr>
          <w:rFonts w:ascii="Arial" w:hAnsi="Arial" w:cs="Arial"/>
          <w:bdr w:val="none" w:sz="0" w:space="0" w:color="auto" w:frame="1"/>
        </w:rPr>
        <w:t>an</w:t>
      </w:r>
      <w:r w:rsidRPr="00531525">
        <w:rPr>
          <w:rFonts w:ascii="Arial" w:hAnsi="Arial" w:cs="Arial"/>
          <w:bdr w:val="none" w:sz="0" w:space="0" w:color="auto" w:frame="1"/>
        </w:rPr>
        <w:t xml:space="preserve"> the Damer </w:t>
      </w:r>
      <w:r w:rsidR="006D1A5E" w:rsidRPr="00531525">
        <w:rPr>
          <w:rFonts w:ascii="Arial" w:hAnsi="Arial" w:cs="Arial"/>
          <w:bdr w:val="none" w:sz="0" w:space="0" w:color="auto" w:frame="1"/>
        </w:rPr>
        <w:t xml:space="preserve">House </w:t>
      </w:r>
      <w:r w:rsidRPr="00531525">
        <w:rPr>
          <w:rFonts w:ascii="Arial" w:hAnsi="Arial" w:cs="Arial"/>
          <w:bdr w:val="none" w:sz="0" w:space="0" w:color="auto" w:frame="1"/>
        </w:rPr>
        <w:t>Gallery in Co</w:t>
      </w:r>
      <w:r w:rsidR="006D1A5E" w:rsidRPr="00531525">
        <w:rPr>
          <w:rFonts w:ascii="Arial" w:hAnsi="Arial" w:cs="Arial"/>
          <w:bdr w:val="none" w:sz="0" w:space="0" w:color="auto" w:frame="1"/>
        </w:rPr>
        <w:t>.</w:t>
      </w:r>
      <w:r w:rsidRPr="00531525">
        <w:rPr>
          <w:rFonts w:ascii="Arial" w:hAnsi="Arial" w:cs="Arial"/>
          <w:bdr w:val="none" w:sz="0" w:space="0" w:color="auto" w:frame="1"/>
        </w:rPr>
        <w:t xml:space="preserve"> Tipperary along with Therry Rudin. In 1984</w:t>
      </w:r>
      <w:r w:rsidR="006D1A5E" w:rsidRPr="00531525">
        <w:rPr>
          <w:rFonts w:ascii="Arial" w:hAnsi="Arial" w:cs="Arial"/>
          <w:bdr w:val="none" w:sz="0" w:space="0" w:color="auto" w:frame="1"/>
        </w:rPr>
        <w:t>,</w:t>
      </w:r>
      <w:r w:rsidRPr="00531525">
        <w:rPr>
          <w:rFonts w:ascii="Arial" w:hAnsi="Arial" w:cs="Arial"/>
          <w:bdr w:val="none" w:sz="0" w:space="0" w:color="auto" w:frame="1"/>
        </w:rPr>
        <w:t xml:space="preserve"> she won the Norah Mc Guinness award for painting. </w:t>
      </w:r>
    </w:p>
    <w:p w14:paraId="7288DEA4" w14:textId="77777777" w:rsidR="00CA7CBD" w:rsidRPr="00531525" w:rsidRDefault="00CA7CBD" w:rsidP="00CA7CBD">
      <w:pPr>
        <w:pStyle w:val="NormalWeb"/>
        <w:shd w:val="clear" w:color="auto" w:fill="FFFFFF"/>
        <w:spacing w:before="0" w:beforeAutospacing="0" w:after="0" w:afterAutospacing="0"/>
        <w:jc w:val="both"/>
        <w:textAlignment w:val="baseline"/>
        <w:rPr>
          <w:rFonts w:ascii="Arial" w:hAnsi="Arial" w:cs="Arial"/>
        </w:rPr>
      </w:pPr>
    </w:p>
    <w:p w14:paraId="07D23D88" w14:textId="77777777" w:rsidR="00196E3C" w:rsidRPr="00531525" w:rsidRDefault="00196E3C"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531525">
        <w:rPr>
          <w:rFonts w:ascii="Arial" w:hAnsi="Arial" w:cs="Arial"/>
          <w:bdr w:val="none" w:sz="0" w:space="0" w:color="auto" w:frame="1"/>
        </w:rPr>
        <w:t>Hurl’s work was recently included in </w:t>
      </w:r>
      <w:r w:rsidRPr="00531525">
        <w:rPr>
          <w:rFonts w:ascii="Arial" w:hAnsi="Arial" w:cs="Arial"/>
          <w:i/>
          <w:iCs/>
          <w:bdr w:val="none" w:sz="0" w:space="0" w:color="auto" w:frame="1"/>
        </w:rPr>
        <w:t>The Narrow Gate of the Here and Now: IMMA 30 Years of the Global Contemporary: Queer Embodiment;</w:t>
      </w:r>
      <w:r w:rsidRPr="00531525">
        <w:rPr>
          <w:rFonts w:ascii="Arial" w:hAnsi="Arial" w:cs="Arial"/>
          <w:bdr w:val="none" w:sz="0" w:space="0" w:color="auto" w:frame="1"/>
        </w:rPr>
        <w:t> IMMA, Dublin 2021 – 2022;</w:t>
      </w:r>
      <w:r w:rsidRPr="00531525">
        <w:rPr>
          <w:rFonts w:ascii="Arial" w:hAnsi="Arial" w:cs="Arial"/>
          <w:i/>
          <w:iCs/>
          <w:bdr w:val="none" w:sz="0" w:space="0" w:color="auto" w:frame="1"/>
        </w:rPr>
        <w:t> Elliptical Affinities: Irish Women Artists and the Politics of the Body, 1984 to the present,</w:t>
      </w:r>
      <w:r w:rsidRPr="00531525">
        <w:rPr>
          <w:rFonts w:ascii="Arial" w:hAnsi="Arial" w:cs="Arial"/>
          <w:bdr w:val="none" w:sz="0" w:space="0" w:color="auto" w:frame="1"/>
        </w:rPr>
        <w:t> </w:t>
      </w:r>
      <w:proofErr w:type="spellStart"/>
      <w:r w:rsidRPr="00531525">
        <w:rPr>
          <w:rFonts w:ascii="Arial" w:hAnsi="Arial" w:cs="Arial"/>
          <w:bdr w:val="none" w:sz="0" w:space="0" w:color="auto" w:frame="1"/>
        </w:rPr>
        <w:t>Highlanes</w:t>
      </w:r>
      <w:proofErr w:type="spellEnd"/>
      <w:r w:rsidRPr="00531525">
        <w:rPr>
          <w:rFonts w:ascii="Arial" w:hAnsi="Arial" w:cs="Arial"/>
          <w:bdr w:val="none" w:sz="0" w:space="0" w:color="auto" w:frame="1"/>
        </w:rPr>
        <w:t xml:space="preserve"> Gallery, Drogheda, Co </w:t>
      </w:r>
      <w:proofErr w:type="gramStart"/>
      <w:r w:rsidRPr="00531525">
        <w:rPr>
          <w:rFonts w:ascii="Arial" w:hAnsi="Arial" w:cs="Arial"/>
          <w:bdr w:val="none" w:sz="0" w:space="0" w:color="auto" w:frame="1"/>
        </w:rPr>
        <w:t>Louth</w:t>
      </w:r>
      <w:proofErr w:type="gramEnd"/>
      <w:r w:rsidRPr="00531525">
        <w:rPr>
          <w:rFonts w:ascii="Arial" w:hAnsi="Arial" w:cs="Arial"/>
          <w:bdr w:val="none" w:sz="0" w:space="0" w:color="auto" w:frame="1"/>
        </w:rPr>
        <w:t xml:space="preserve"> and Limerick City Art Gallery, 2019 – 2020. Hurl has exhibited in selected group and solo shows and has represented Ireland in symposiums in Atlanta USA, Caversham, S.A.</w:t>
      </w:r>
      <w:r w:rsidR="006E720A" w:rsidRPr="00531525">
        <w:rPr>
          <w:rFonts w:ascii="Arial" w:hAnsi="Arial" w:cs="Arial"/>
          <w:bdr w:val="none" w:sz="0" w:space="0" w:color="auto" w:frame="1"/>
        </w:rPr>
        <w:t>,</w:t>
      </w:r>
      <w:r w:rsidRPr="00531525">
        <w:rPr>
          <w:rFonts w:ascii="Arial" w:hAnsi="Arial" w:cs="Arial"/>
          <w:bdr w:val="none" w:sz="0" w:space="0" w:color="auto" w:frame="1"/>
        </w:rPr>
        <w:t xml:space="preserve"> and </w:t>
      </w:r>
      <w:proofErr w:type="spellStart"/>
      <w:r w:rsidRPr="00531525">
        <w:rPr>
          <w:rFonts w:ascii="Arial" w:hAnsi="Arial" w:cs="Arial"/>
          <w:bdr w:val="none" w:sz="0" w:space="0" w:color="auto" w:frame="1"/>
        </w:rPr>
        <w:t>Zaragossa</w:t>
      </w:r>
      <w:proofErr w:type="spellEnd"/>
      <w:r w:rsidRPr="00531525">
        <w:rPr>
          <w:rFonts w:ascii="Arial" w:hAnsi="Arial" w:cs="Arial"/>
          <w:bdr w:val="none" w:sz="0" w:space="0" w:color="auto" w:frame="1"/>
        </w:rPr>
        <w:t xml:space="preserve">, Spain. </w:t>
      </w:r>
    </w:p>
    <w:p w14:paraId="47327EC5" w14:textId="77777777"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75C11BDE" w14:textId="5B925FA3"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531525">
        <w:rPr>
          <w:rFonts w:ascii="Arial" w:hAnsi="Arial" w:cs="Arial"/>
          <w:bdr w:val="none" w:sz="0" w:space="0" w:color="auto" w:frame="1"/>
        </w:rPr>
        <w:t>The exhibition runs until 29</w:t>
      </w:r>
      <w:r w:rsidRPr="00531525">
        <w:rPr>
          <w:rFonts w:ascii="Arial" w:hAnsi="Arial" w:cs="Arial"/>
          <w:bdr w:val="none" w:sz="0" w:space="0" w:color="auto" w:frame="1"/>
          <w:vertAlign w:val="superscript"/>
        </w:rPr>
        <w:t>th</w:t>
      </w:r>
      <w:r w:rsidRPr="00531525">
        <w:rPr>
          <w:rFonts w:ascii="Arial" w:hAnsi="Arial" w:cs="Arial"/>
          <w:bdr w:val="none" w:sz="0" w:space="0" w:color="auto" w:frame="1"/>
        </w:rPr>
        <w:t xml:space="preserve"> November 2023</w:t>
      </w:r>
    </w:p>
    <w:p w14:paraId="593E7538" w14:textId="77777777"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14EE22C8" w14:textId="7BE51CB9"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531525">
        <w:rPr>
          <w:rFonts w:ascii="Arial" w:hAnsi="Arial" w:cs="Arial"/>
          <w:noProof/>
        </w:rPr>
        <w:drawing>
          <wp:inline distT="0" distB="0" distL="0" distR="0" wp14:anchorId="1F8BD321" wp14:editId="0C9800BD">
            <wp:extent cx="1501775" cy="594360"/>
            <wp:effectExtent l="0" t="0" r="3175" b="0"/>
            <wp:docPr id="535132794"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32794" name="Picture 1" descr="A purple and whit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2451" cy="598585"/>
                    </a:xfrm>
                    <a:prstGeom prst="rect">
                      <a:avLst/>
                    </a:prstGeom>
                    <a:noFill/>
                    <a:ln>
                      <a:noFill/>
                    </a:ln>
                  </pic:spPr>
                </pic:pic>
              </a:graphicData>
            </a:graphic>
          </wp:inline>
        </w:drawing>
      </w:r>
      <w:r w:rsidRPr="00531525">
        <w:rPr>
          <w:rFonts w:ascii="Arial" w:hAnsi="Arial" w:cs="Arial"/>
          <w:noProof/>
        </w:rPr>
        <w:t xml:space="preserve"> </w:t>
      </w:r>
      <w:r w:rsidRPr="00531525">
        <w:rPr>
          <w:rFonts w:ascii="Arial" w:hAnsi="Arial" w:cs="Arial"/>
          <w:noProof/>
        </w:rPr>
        <w:drawing>
          <wp:inline distT="0" distB="0" distL="0" distR="0" wp14:anchorId="3F7D11ED" wp14:editId="1E871083">
            <wp:extent cx="1640840" cy="434340"/>
            <wp:effectExtent l="0" t="0" r="0" b="3810"/>
            <wp:docPr id="123549535"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9535" name="Picture 2"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456" cy="466003"/>
                    </a:xfrm>
                    <a:prstGeom prst="rect">
                      <a:avLst/>
                    </a:prstGeom>
                    <a:noFill/>
                    <a:ln>
                      <a:noFill/>
                    </a:ln>
                  </pic:spPr>
                </pic:pic>
              </a:graphicData>
            </a:graphic>
          </wp:inline>
        </w:drawing>
      </w:r>
      <w:r w:rsidRPr="00531525">
        <w:rPr>
          <w:rFonts w:ascii="Arial" w:hAnsi="Arial" w:cs="Arial"/>
          <w:noProof/>
        </w:rPr>
        <w:drawing>
          <wp:inline distT="0" distB="0" distL="0" distR="0" wp14:anchorId="0696639F" wp14:editId="1CED6985">
            <wp:extent cx="1499870" cy="525780"/>
            <wp:effectExtent l="0" t="0" r="5080" b="7620"/>
            <wp:docPr id="821230371" name="Picture 3" descr="A white rectangular sig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30371" name="Picture 3" descr="A white rectangular sign with black lett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8132" cy="535687"/>
                    </a:xfrm>
                    <a:prstGeom prst="rect">
                      <a:avLst/>
                    </a:prstGeom>
                    <a:noFill/>
                    <a:ln>
                      <a:noFill/>
                    </a:ln>
                  </pic:spPr>
                </pic:pic>
              </a:graphicData>
            </a:graphic>
          </wp:inline>
        </w:drawing>
      </w:r>
      <w:r w:rsidRPr="00531525">
        <w:rPr>
          <w:rFonts w:ascii="Arial" w:hAnsi="Arial" w:cs="Arial"/>
          <w:noProof/>
        </w:rPr>
        <w:drawing>
          <wp:inline distT="0" distB="0" distL="0" distR="0" wp14:anchorId="35AB0903" wp14:editId="7E4723DC">
            <wp:extent cx="1766740" cy="577850"/>
            <wp:effectExtent l="0" t="0" r="5080" b="0"/>
            <wp:docPr id="132877117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771170" name="Picture 4"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5188" cy="583884"/>
                    </a:xfrm>
                    <a:prstGeom prst="rect">
                      <a:avLst/>
                    </a:prstGeom>
                    <a:noFill/>
                    <a:ln>
                      <a:noFill/>
                    </a:ln>
                  </pic:spPr>
                </pic:pic>
              </a:graphicData>
            </a:graphic>
          </wp:inline>
        </w:drawing>
      </w:r>
    </w:p>
    <w:p w14:paraId="4E42FD65" w14:textId="77777777"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56B4516E" w14:textId="77777777"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14:paraId="73D1AD1F" w14:textId="706B89F5" w:rsidR="00306C5E" w:rsidRPr="00531525" w:rsidRDefault="00306C5E" w:rsidP="00CA7CBD">
      <w:pPr>
        <w:pStyle w:val="NormalWeb"/>
        <w:shd w:val="clear" w:color="auto" w:fill="FFFFFF"/>
        <w:spacing w:before="0" w:beforeAutospacing="0" w:after="0" w:afterAutospacing="0"/>
        <w:jc w:val="both"/>
        <w:textAlignment w:val="baseline"/>
        <w:rPr>
          <w:rFonts w:ascii="Arial" w:hAnsi="Arial" w:cs="Arial"/>
        </w:rPr>
      </w:pPr>
      <w:r w:rsidRPr="00531525">
        <w:rPr>
          <w:rFonts w:ascii="Arial" w:hAnsi="Arial" w:cs="Arial"/>
          <w:bdr w:val="none" w:sz="0" w:space="0" w:color="auto" w:frame="1"/>
        </w:rPr>
        <w:t xml:space="preserve">ENDS </w:t>
      </w:r>
    </w:p>
    <w:p w14:paraId="3C88214F" w14:textId="77777777" w:rsidR="00CA7CBD" w:rsidRPr="00531525" w:rsidRDefault="00CA7CBD" w:rsidP="00CA7CBD">
      <w:pPr>
        <w:spacing w:after="0" w:line="240" w:lineRule="auto"/>
        <w:rPr>
          <w:rFonts w:ascii="Arial" w:eastAsia="Arial Unicode MS" w:hAnsi="Arial" w:cs="Arial"/>
          <w:sz w:val="24"/>
          <w:szCs w:val="24"/>
          <w:u w:color="000000"/>
          <w:bdr w:val="nil"/>
          <w:shd w:val="clear" w:color="auto" w:fill="FFFFFF"/>
          <w:lang w:val="en-US"/>
        </w:rPr>
      </w:pPr>
    </w:p>
    <w:p w14:paraId="5F9EB9A8" w14:textId="77777777" w:rsidR="00531525" w:rsidRDefault="00CA7CBD" w:rsidP="00CB29DF">
      <w:pPr>
        <w:spacing w:after="0" w:line="240" w:lineRule="auto"/>
        <w:rPr>
          <w:rFonts w:ascii="Arial" w:eastAsia="Calibri" w:hAnsi="Arial" w:cs="Arial"/>
          <w:sz w:val="24"/>
          <w:szCs w:val="24"/>
          <w:shd w:val="clear" w:color="auto" w:fill="FFFFFF"/>
        </w:rPr>
      </w:pPr>
      <w:r w:rsidRPr="00531525">
        <w:rPr>
          <w:rFonts w:ascii="Arial" w:eastAsia="Arial Unicode MS" w:hAnsi="Arial" w:cs="Arial"/>
          <w:sz w:val="24"/>
          <w:szCs w:val="24"/>
          <w:u w:color="000000"/>
          <w:bdr w:val="nil"/>
          <w:shd w:val="clear" w:color="auto" w:fill="FFFFFF"/>
          <w:lang w:val="en-US"/>
        </w:rPr>
        <w:t xml:space="preserve">For further information on </w:t>
      </w:r>
      <w:r w:rsidR="00EA4542" w:rsidRPr="00531525">
        <w:rPr>
          <w:rFonts w:ascii="Arial" w:eastAsia="Arial Unicode MS" w:hAnsi="Arial" w:cs="Arial"/>
          <w:i/>
          <w:sz w:val="24"/>
          <w:szCs w:val="24"/>
          <w:u w:color="000000"/>
          <w:bdr w:val="nil"/>
          <w:shd w:val="clear" w:color="auto" w:fill="FFFFFF"/>
          <w:lang w:val="en-US"/>
        </w:rPr>
        <w:t xml:space="preserve">Irish Gothic </w:t>
      </w:r>
      <w:r w:rsidR="00EA4542" w:rsidRPr="00531525">
        <w:rPr>
          <w:rFonts w:ascii="Arial" w:eastAsia="Arial Unicode MS" w:hAnsi="Arial" w:cs="Arial"/>
          <w:iCs/>
          <w:sz w:val="24"/>
          <w:szCs w:val="24"/>
          <w:u w:color="000000"/>
          <w:bdr w:val="nil"/>
          <w:shd w:val="clear" w:color="auto" w:fill="FFFFFF"/>
          <w:lang w:val="en-US"/>
        </w:rPr>
        <w:t>or artist</w:t>
      </w:r>
      <w:r w:rsidR="00EA4542" w:rsidRPr="00531525">
        <w:rPr>
          <w:rFonts w:ascii="Arial" w:eastAsia="Arial Unicode MS" w:hAnsi="Arial" w:cs="Arial"/>
          <w:i/>
          <w:sz w:val="24"/>
          <w:szCs w:val="24"/>
          <w:u w:color="000000"/>
          <w:bdr w:val="nil"/>
          <w:shd w:val="clear" w:color="auto" w:fill="FFFFFF"/>
          <w:lang w:val="en-US"/>
        </w:rPr>
        <w:t xml:space="preserve"> </w:t>
      </w:r>
      <w:r w:rsidR="006E720A" w:rsidRPr="00531525">
        <w:rPr>
          <w:rFonts w:ascii="Arial" w:eastAsia="Arial Unicode MS" w:hAnsi="Arial" w:cs="Arial"/>
          <w:sz w:val="24"/>
          <w:szCs w:val="24"/>
          <w:u w:color="000000"/>
          <w:bdr w:val="nil"/>
          <w:shd w:val="clear" w:color="auto" w:fill="FFFFFF"/>
          <w:lang w:val="en-US"/>
        </w:rPr>
        <w:t>Patricia</w:t>
      </w:r>
      <w:r w:rsidR="00EA4542" w:rsidRPr="00531525">
        <w:rPr>
          <w:rFonts w:ascii="Arial" w:eastAsia="Arial Unicode MS" w:hAnsi="Arial" w:cs="Arial"/>
          <w:sz w:val="24"/>
          <w:szCs w:val="24"/>
          <w:u w:color="000000"/>
          <w:bdr w:val="nil"/>
          <w:shd w:val="clear" w:color="auto" w:fill="FFFFFF"/>
          <w:lang w:val="en-US"/>
        </w:rPr>
        <w:t xml:space="preserve"> Hurl</w:t>
      </w:r>
      <w:r w:rsidR="00CB29DF" w:rsidRPr="00531525">
        <w:rPr>
          <w:rFonts w:ascii="Arial" w:eastAsia="Arial Unicode MS" w:hAnsi="Arial" w:cs="Arial"/>
          <w:i/>
          <w:sz w:val="24"/>
          <w:szCs w:val="24"/>
          <w:u w:color="000000"/>
          <w:bdr w:val="nil"/>
          <w:shd w:val="clear" w:color="auto" w:fill="FFFFFF"/>
          <w:lang w:val="en-US"/>
        </w:rPr>
        <w:t xml:space="preserve"> </w:t>
      </w:r>
      <w:r w:rsidR="00CB29DF" w:rsidRPr="00531525">
        <w:rPr>
          <w:rFonts w:ascii="Arial" w:eastAsia="Calibri" w:hAnsi="Arial" w:cs="Arial"/>
          <w:sz w:val="24"/>
          <w:szCs w:val="24"/>
          <w:shd w:val="clear" w:color="auto" w:fill="FFFFFF"/>
        </w:rPr>
        <w:t>please contact</w:t>
      </w:r>
      <w:r w:rsidR="00531525">
        <w:rPr>
          <w:rFonts w:ascii="Arial" w:eastAsia="Calibri" w:hAnsi="Arial" w:cs="Arial"/>
          <w:sz w:val="24"/>
          <w:szCs w:val="24"/>
          <w:shd w:val="clear" w:color="auto" w:fill="FFFFFF"/>
        </w:rPr>
        <w:t>:</w:t>
      </w:r>
    </w:p>
    <w:p w14:paraId="6DE18853" w14:textId="77777777" w:rsidR="00531525" w:rsidRDefault="00CB29DF" w:rsidP="00CB29DF">
      <w:pPr>
        <w:spacing w:after="0" w:line="240" w:lineRule="auto"/>
        <w:rPr>
          <w:rFonts w:ascii="Arial" w:eastAsia="Calibri" w:hAnsi="Arial" w:cs="Arial"/>
          <w:sz w:val="24"/>
          <w:szCs w:val="24"/>
          <w:shd w:val="clear" w:color="auto" w:fill="FFFFFF"/>
        </w:rPr>
      </w:pPr>
      <w:r w:rsidRPr="00531525">
        <w:rPr>
          <w:rFonts w:ascii="Arial" w:eastAsia="Calibri" w:hAnsi="Arial" w:cs="Arial"/>
          <w:sz w:val="24"/>
          <w:szCs w:val="24"/>
          <w:shd w:val="clear" w:color="auto" w:fill="FFFFFF"/>
        </w:rPr>
        <w:t xml:space="preserve"> </w:t>
      </w:r>
      <w:r w:rsidR="002A4EBE" w:rsidRPr="00531525">
        <w:rPr>
          <w:rFonts w:ascii="Arial" w:eastAsia="Calibri" w:hAnsi="Arial" w:cs="Arial"/>
          <w:sz w:val="24"/>
          <w:szCs w:val="24"/>
          <w:shd w:val="clear" w:color="auto" w:fill="FFFFFF"/>
        </w:rPr>
        <w:t xml:space="preserve">Nicola </w:t>
      </w:r>
      <w:proofErr w:type="spellStart"/>
      <w:r w:rsidR="002A4EBE" w:rsidRPr="00531525">
        <w:rPr>
          <w:rFonts w:ascii="Arial" w:eastAsia="Calibri" w:hAnsi="Arial" w:cs="Arial"/>
          <w:sz w:val="24"/>
          <w:szCs w:val="24"/>
          <w:shd w:val="clear" w:color="auto" w:fill="FFFFFF"/>
        </w:rPr>
        <w:t>Giltrap</w:t>
      </w:r>
      <w:proofErr w:type="spellEnd"/>
      <w:r w:rsidR="002A4EBE" w:rsidRPr="00531525">
        <w:rPr>
          <w:rFonts w:ascii="Arial" w:eastAsia="Calibri" w:hAnsi="Arial" w:cs="Arial"/>
          <w:sz w:val="24"/>
          <w:szCs w:val="24"/>
          <w:shd w:val="clear" w:color="auto" w:fill="FFFFFF"/>
        </w:rPr>
        <w:t>, Clerical</w:t>
      </w:r>
      <w:r w:rsidRPr="00531525">
        <w:rPr>
          <w:rFonts w:ascii="Arial" w:eastAsia="Calibri" w:hAnsi="Arial" w:cs="Arial"/>
          <w:sz w:val="24"/>
          <w:szCs w:val="24"/>
          <w:shd w:val="clear" w:color="auto" w:fill="FFFFFF"/>
        </w:rPr>
        <w:t xml:space="preserve"> Officer, The Arts Department, Wexford County Counci</w:t>
      </w:r>
      <w:r w:rsidR="00531525">
        <w:rPr>
          <w:rFonts w:ascii="Arial" w:eastAsia="Calibri" w:hAnsi="Arial" w:cs="Arial"/>
          <w:sz w:val="24"/>
          <w:szCs w:val="24"/>
          <w:shd w:val="clear" w:color="auto" w:fill="FFFFFF"/>
        </w:rPr>
        <w:t>l</w:t>
      </w:r>
    </w:p>
    <w:p w14:paraId="4D72B089" w14:textId="1A0A7715" w:rsidR="00CB29DF" w:rsidRPr="00531525" w:rsidRDefault="00CB29DF" w:rsidP="00CB29DF">
      <w:pPr>
        <w:spacing w:after="0" w:line="240" w:lineRule="auto"/>
        <w:rPr>
          <w:rFonts w:ascii="Arial" w:eastAsia="Calibri" w:hAnsi="Arial" w:cs="Arial"/>
          <w:sz w:val="24"/>
          <w:szCs w:val="24"/>
          <w:shd w:val="clear" w:color="auto" w:fill="FFFFFF"/>
        </w:rPr>
      </w:pPr>
      <w:r w:rsidRPr="00531525">
        <w:rPr>
          <w:rFonts w:ascii="Arial" w:eastAsia="Calibri" w:hAnsi="Arial" w:cs="Arial"/>
          <w:sz w:val="24"/>
          <w:szCs w:val="24"/>
          <w:shd w:val="clear" w:color="auto" w:fill="FFFFFF"/>
        </w:rPr>
        <w:t> </w:t>
      </w:r>
      <w:r w:rsidR="00531525">
        <w:rPr>
          <w:rFonts w:ascii="Arial" w:eastAsia="Calibri" w:hAnsi="Arial" w:cs="Arial"/>
          <w:sz w:val="24"/>
          <w:szCs w:val="24"/>
          <w:shd w:val="clear" w:color="auto" w:fill="FFFFFF"/>
        </w:rPr>
        <w:t>0</w:t>
      </w:r>
      <w:r w:rsidRPr="00531525">
        <w:rPr>
          <w:rFonts w:ascii="Arial" w:eastAsia="Calibri" w:hAnsi="Arial" w:cs="Arial"/>
          <w:sz w:val="24"/>
          <w:szCs w:val="24"/>
          <w:shd w:val="clear" w:color="auto" w:fill="FFFFFF"/>
        </w:rPr>
        <w:t>53 9196369 or email arts@wexfordcoco.ie.</w:t>
      </w:r>
    </w:p>
    <w:p w14:paraId="1A6E3D54" w14:textId="77777777" w:rsidR="00F610E9" w:rsidRPr="00531525" w:rsidRDefault="00F610E9" w:rsidP="00CB29DF">
      <w:pPr>
        <w:spacing w:after="0" w:line="240" w:lineRule="auto"/>
        <w:rPr>
          <w:rFonts w:ascii="Arial" w:eastAsia="Calibri" w:hAnsi="Arial" w:cs="Arial"/>
          <w:sz w:val="24"/>
          <w:szCs w:val="24"/>
          <w:shd w:val="clear" w:color="auto" w:fill="FFFFFF"/>
        </w:rPr>
      </w:pPr>
    </w:p>
    <w:p w14:paraId="15BE6A19" w14:textId="1F1A5109" w:rsidR="000C75D1" w:rsidRPr="00531525" w:rsidRDefault="000C75D1">
      <w:pPr>
        <w:rPr>
          <w:rFonts w:ascii="Arial" w:hAnsi="Arial" w:cs="Arial"/>
          <w:sz w:val="24"/>
          <w:szCs w:val="24"/>
        </w:rPr>
      </w:pPr>
    </w:p>
    <w:sectPr w:rsidR="000C75D1" w:rsidRPr="00531525" w:rsidSect="002A4EBE">
      <w:pgSz w:w="11906" w:h="16838"/>
      <w:pgMar w:top="418" w:right="763" w:bottom="418" w:left="76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C5"/>
    <w:rsid w:val="00006359"/>
    <w:rsid w:val="000C75D1"/>
    <w:rsid w:val="0010090A"/>
    <w:rsid w:val="00196E3C"/>
    <w:rsid w:val="002A4EBE"/>
    <w:rsid w:val="00306C5E"/>
    <w:rsid w:val="00374F92"/>
    <w:rsid w:val="003B7751"/>
    <w:rsid w:val="00405F61"/>
    <w:rsid w:val="00434938"/>
    <w:rsid w:val="005154D3"/>
    <w:rsid w:val="00531525"/>
    <w:rsid w:val="00531B1F"/>
    <w:rsid w:val="005A02F3"/>
    <w:rsid w:val="00620758"/>
    <w:rsid w:val="00634CEC"/>
    <w:rsid w:val="006D1A5E"/>
    <w:rsid w:val="006E720A"/>
    <w:rsid w:val="006F2FBE"/>
    <w:rsid w:val="00785D6F"/>
    <w:rsid w:val="007970FA"/>
    <w:rsid w:val="00884BC5"/>
    <w:rsid w:val="008C1239"/>
    <w:rsid w:val="00B002CD"/>
    <w:rsid w:val="00B5072A"/>
    <w:rsid w:val="00B95915"/>
    <w:rsid w:val="00BE5A58"/>
    <w:rsid w:val="00C45CCF"/>
    <w:rsid w:val="00C671F2"/>
    <w:rsid w:val="00CA7CBD"/>
    <w:rsid w:val="00CB29DF"/>
    <w:rsid w:val="00CB5426"/>
    <w:rsid w:val="00EA4542"/>
    <w:rsid w:val="00EA62AC"/>
    <w:rsid w:val="00F04075"/>
    <w:rsid w:val="00F610E9"/>
    <w:rsid w:val="00FA422E"/>
    <w:rsid w:val="00FD7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1BA6"/>
  <w15:chartTrackingRefBased/>
  <w15:docId w15:val="{CA65B51F-08CD-43D7-8EF0-B3C01FAC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06359"/>
  </w:style>
  <w:style w:type="character" w:customStyle="1" w:styleId="eop">
    <w:name w:val="eop"/>
    <w:basedOn w:val="DefaultParagraphFont"/>
    <w:rsid w:val="00006359"/>
  </w:style>
  <w:style w:type="character" w:styleId="Hyperlink">
    <w:name w:val="Hyperlink"/>
    <w:basedOn w:val="DefaultParagraphFont"/>
    <w:uiPriority w:val="99"/>
    <w:semiHidden/>
    <w:unhideWhenUsed/>
    <w:rsid w:val="00196E3C"/>
    <w:rPr>
      <w:color w:val="0000FF"/>
      <w:u w:val="single"/>
    </w:rPr>
  </w:style>
  <w:style w:type="character" w:customStyle="1" w:styleId="im">
    <w:name w:val="im"/>
    <w:basedOn w:val="DefaultParagraphFont"/>
    <w:rsid w:val="005A02F3"/>
  </w:style>
  <w:style w:type="paragraph" w:styleId="NoSpacing">
    <w:name w:val="No Spacing"/>
    <w:uiPriority w:val="1"/>
    <w:qFormat/>
    <w:rsid w:val="005A0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5578">
      <w:bodyDiv w:val="1"/>
      <w:marLeft w:val="0"/>
      <w:marRight w:val="0"/>
      <w:marTop w:val="0"/>
      <w:marBottom w:val="0"/>
      <w:divBdr>
        <w:top w:val="none" w:sz="0" w:space="0" w:color="auto"/>
        <w:left w:val="none" w:sz="0" w:space="0" w:color="auto"/>
        <w:bottom w:val="none" w:sz="0" w:space="0" w:color="auto"/>
        <w:right w:val="none" w:sz="0" w:space="0" w:color="auto"/>
      </w:divBdr>
    </w:div>
    <w:div w:id="399714065">
      <w:bodyDiv w:val="1"/>
      <w:marLeft w:val="0"/>
      <w:marRight w:val="0"/>
      <w:marTop w:val="0"/>
      <w:marBottom w:val="0"/>
      <w:divBdr>
        <w:top w:val="none" w:sz="0" w:space="0" w:color="auto"/>
        <w:left w:val="none" w:sz="0" w:space="0" w:color="auto"/>
        <w:bottom w:val="none" w:sz="0" w:space="0" w:color="auto"/>
        <w:right w:val="none" w:sz="0" w:space="0" w:color="auto"/>
      </w:divBdr>
    </w:div>
    <w:div w:id="960107935">
      <w:bodyDiv w:val="1"/>
      <w:marLeft w:val="0"/>
      <w:marRight w:val="0"/>
      <w:marTop w:val="0"/>
      <w:marBottom w:val="0"/>
      <w:divBdr>
        <w:top w:val="none" w:sz="0" w:space="0" w:color="auto"/>
        <w:left w:val="none" w:sz="0" w:space="0" w:color="auto"/>
        <w:bottom w:val="none" w:sz="0" w:space="0" w:color="auto"/>
        <w:right w:val="none" w:sz="0" w:space="0" w:color="auto"/>
      </w:divBdr>
    </w:div>
    <w:div w:id="14744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imma.ie/artists/patricia-hur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Helen Frayne</cp:lastModifiedBy>
  <cp:revision>4</cp:revision>
  <dcterms:created xsi:type="dcterms:W3CDTF">2023-09-28T11:25:00Z</dcterms:created>
  <dcterms:modified xsi:type="dcterms:W3CDTF">2023-10-27T09:18:00Z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9d77d2de-c804-4d57-9d33-6489e8e6cf4c</vt:lpwstr>
  </property>
</Properties>
</file>