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D96C" w14:textId="77777777" w:rsidR="00543D94" w:rsidRDefault="00543D94" w:rsidP="00543D94">
      <w:pPr>
        <w:spacing w:after="220" w:line="240" w:lineRule="auto"/>
        <w:jc w:val="center"/>
        <w:rPr>
          <w:rFonts w:ascii="Calibri" w:eastAsia="Times New Roman" w:hAnsi="Calibri" w:cs="Calibri"/>
          <w:b/>
          <w:bCs/>
          <w:color w:val="000000"/>
          <w:kern w:val="0"/>
          <w:sz w:val="28"/>
          <w:szCs w:val="28"/>
          <w:lang w:eastAsia="en-IE"/>
          <w14:ligatures w14:val="none"/>
        </w:rPr>
      </w:pPr>
      <w:r>
        <w:rPr>
          <w:b/>
          <w:bCs/>
          <w:noProof/>
          <w:color w:val="000000"/>
          <w:sz w:val="29"/>
          <w:szCs w:val="29"/>
          <w:bdr w:val="none" w:sz="0" w:space="0" w:color="auto" w:frame="1"/>
          <w:shd w:val="clear" w:color="auto" w:fill="FFFFFF"/>
        </w:rPr>
        <w:drawing>
          <wp:inline distT="0" distB="0" distL="0" distR="0" wp14:anchorId="6D42C7C1" wp14:editId="1BD7D1F0">
            <wp:extent cx="2028825" cy="1162050"/>
            <wp:effectExtent l="0" t="0" r="9525" b="0"/>
            <wp:docPr id="1862885557" name="Picture 1"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885557" name="Picture 1" descr="A purple and yellow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1162050"/>
                    </a:xfrm>
                    <a:prstGeom prst="rect">
                      <a:avLst/>
                    </a:prstGeom>
                    <a:noFill/>
                    <a:ln>
                      <a:noFill/>
                    </a:ln>
                  </pic:spPr>
                </pic:pic>
              </a:graphicData>
            </a:graphic>
          </wp:inline>
        </w:drawing>
      </w:r>
    </w:p>
    <w:p w14:paraId="4F5DD4DC" w14:textId="2BF35920" w:rsidR="00543D94" w:rsidRPr="00543D94" w:rsidRDefault="00543D94" w:rsidP="00543D94">
      <w:pPr>
        <w:spacing w:after="220" w:line="240" w:lineRule="auto"/>
        <w:jc w:val="center"/>
        <w:rPr>
          <w:rFonts w:ascii="Times New Roman" w:eastAsia="Times New Roman" w:hAnsi="Times New Roman" w:cs="Times New Roman"/>
          <w:kern w:val="0"/>
          <w:szCs w:val="24"/>
          <w:lang w:eastAsia="en-IE"/>
          <w14:ligatures w14:val="none"/>
        </w:rPr>
      </w:pPr>
      <w:r w:rsidRPr="00543D94">
        <w:rPr>
          <w:rFonts w:ascii="Calibri" w:eastAsia="Times New Roman" w:hAnsi="Calibri" w:cs="Calibri"/>
          <w:b/>
          <w:bCs/>
          <w:color w:val="000000"/>
          <w:kern w:val="0"/>
          <w:sz w:val="28"/>
          <w:szCs w:val="28"/>
          <w:lang w:eastAsia="en-IE"/>
          <w14:ligatures w14:val="none"/>
        </w:rPr>
        <w:t>Volunteers needed for Fleadh Cheoil na hÉireann 2024</w:t>
      </w:r>
    </w:p>
    <w:p w14:paraId="5DBBE21F" w14:textId="77777777" w:rsidR="00543D94" w:rsidRPr="00543D94" w:rsidRDefault="00543D94" w:rsidP="00543D94">
      <w:pPr>
        <w:spacing w:after="220" w:line="240" w:lineRule="auto"/>
        <w:jc w:val="center"/>
        <w:rPr>
          <w:rFonts w:ascii="Times New Roman" w:eastAsia="Times New Roman" w:hAnsi="Times New Roman" w:cs="Times New Roman"/>
          <w:kern w:val="0"/>
          <w:szCs w:val="24"/>
          <w:lang w:eastAsia="en-IE"/>
          <w14:ligatures w14:val="none"/>
        </w:rPr>
      </w:pPr>
      <w:r w:rsidRPr="00543D94">
        <w:rPr>
          <w:rFonts w:ascii="Calibri" w:eastAsia="Times New Roman" w:hAnsi="Calibri" w:cs="Calibri"/>
          <w:i/>
          <w:iCs/>
          <w:color w:val="000000"/>
          <w:kern w:val="0"/>
          <w:sz w:val="22"/>
          <w:lang w:eastAsia="en-IE"/>
          <w14:ligatures w14:val="none"/>
        </w:rPr>
        <w:t xml:space="preserve">The countdown begins as Wexford eagerly prepares to host the </w:t>
      </w:r>
      <w:proofErr w:type="gramStart"/>
      <w:r w:rsidRPr="00543D94">
        <w:rPr>
          <w:rFonts w:ascii="Calibri" w:eastAsia="Times New Roman" w:hAnsi="Calibri" w:cs="Calibri"/>
          <w:i/>
          <w:iCs/>
          <w:color w:val="000000"/>
          <w:kern w:val="0"/>
          <w:sz w:val="22"/>
          <w:lang w:eastAsia="en-IE"/>
          <w14:ligatures w14:val="none"/>
        </w:rPr>
        <w:t>much-anticipated</w:t>
      </w:r>
      <w:proofErr w:type="gramEnd"/>
      <w:r w:rsidRPr="00543D94">
        <w:rPr>
          <w:rFonts w:ascii="Calibri" w:eastAsia="Times New Roman" w:hAnsi="Calibri" w:cs="Calibri"/>
          <w:i/>
          <w:iCs/>
          <w:color w:val="000000"/>
          <w:kern w:val="0"/>
          <w:sz w:val="22"/>
          <w:lang w:eastAsia="en-IE"/>
          <w14:ligatures w14:val="none"/>
        </w:rPr>
        <w:t xml:space="preserve"> festival </w:t>
      </w:r>
    </w:p>
    <w:p w14:paraId="0BDEB62D" w14:textId="77777777" w:rsidR="00543D94" w:rsidRPr="00543D94" w:rsidRDefault="00543D94" w:rsidP="00543D94">
      <w:pPr>
        <w:spacing w:after="0" w:line="240" w:lineRule="auto"/>
        <w:jc w:val="both"/>
        <w:rPr>
          <w:rFonts w:ascii="Times New Roman" w:eastAsia="Times New Roman" w:hAnsi="Times New Roman" w:cs="Times New Roman"/>
          <w:kern w:val="0"/>
          <w:szCs w:val="24"/>
          <w:lang w:eastAsia="en-IE"/>
          <w14:ligatures w14:val="none"/>
        </w:rPr>
      </w:pPr>
      <w:r w:rsidRPr="00543D94">
        <w:rPr>
          <w:rFonts w:ascii="Calibri" w:eastAsia="Times New Roman" w:hAnsi="Calibri" w:cs="Calibri"/>
          <w:color w:val="000000"/>
          <w:kern w:val="0"/>
          <w:sz w:val="22"/>
          <w:shd w:val="clear" w:color="auto" w:fill="FFFFFF"/>
          <w:lang w:eastAsia="en-IE"/>
          <w14:ligatures w14:val="none"/>
        </w:rPr>
        <w:t>Fleadh Cheoil na hÉireann is scheduled to take place from 4th to 11th August 2024 in Wexford Town, featuring its world-acclaimed programme of traditional Irish language and music events. Before the official launch of the Fleadh Cheoil na hÉireann, the Wexford Fleadh Executive Committee is calling on the people of Wexford to volunteer.</w:t>
      </w:r>
    </w:p>
    <w:p w14:paraId="79FF99EF" w14:textId="77777777" w:rsidR="00543D94" w:rsidRPr="00543D94" w:rsidRDefault="00543D94" w:rsidP="00543D94">
      <w:pPr>
        <w:spacing w:after="0" w:line="240" w:lineRule="auto"/>
        <w:rPr>
          <w:rFonts w:ascii="Times New Roman" w:eastAsia="Times New Roman" w:hAnsi="Times New Roman" w:cs="Times New Roman"/>
          <w:kern w:val="0"/>
          <w:szCs w:val="24"/>
          <w:lang w:eastAsia="en-IE"/>
          <w14:ligatures w14:val="none"/>
        </w:rPr>
      </w:pPr>
    </w:p>
    <w:p w14:paraId="5DC171DD" w14:textId="77777777" w:rsidR="00543D94" w:rsidRPr="00543D94" w:rsidRDefault="00543D94" w:rsidP="00543D94">
      <w:pPr>
        <w:spacing w:after="0" w:line="240" w:lineRule="auto"/>
        <w:jc w:val="both"/>
        <w:rPr>
          <w:rFonts w:ascii="Times New Roman" w:eastAsia="Times New Roman" w:hAnsi="Times New Roman" w:cs="Times New Roman"/>
          <w:kern w:val="0"/>
          <w:szCs w:val="24"/>
          <w:lang w:eastAsia="en-IE"/>
          <w14:ligatures w14:val="none"/>
        </w:rPr>
      </w:pPr>
      <w:r w:rsidRPr="00543D94">
        <w:rPr>
          <w:rFonts w:ascii="Calibri" w:eastAsia="Times New Roman" w:hAnsi="Calibri" w:cs="Calibri"/>
          <w:color w:val="000000"/>
          <w:kern w:val="0"/>
          <w:sz w:val="22"/>
          <w:shd w:val="clear" w:color="auto" w:fill="FFFFFF"/>
          <w:lang w:eastAsia="en-IE"/>
          <w14:ligatures w14:val="none"/>
        </w:rPr>
        <w:t>As the Fleadh heads to the sunny southeast, over half a million visitors are expected to visit Wexford this August to celebrate Irish culture. With such an unprecedented number of attendees visiting the county, there is a real need for volunteers who can help during the Fleadh week, with many opportunities to lend a hand.</w:t>
      </w:r>
    </w:p>
    <w:p w14:paraId="613A17DB" w14:textId="77777777" w:rsidR="00543D94" w:rsidRPr="00543D94" w:rsidRDefault="00543D94" w:rsidP="00543D94">
      <w:pPr>
        <w:spacing w:after="0" w:line="240" w:lineRule="auto"/>
        <w:rPr>
          <w:rFonts w:ascii="Times New Roman" w:eastAsia="Times New Roman" w:hAnsi="Times New Roman" w:cs="Times New Roman"/>
          <w:kern w:val="0"/>
          <w:szCs w:val="24"/>
          <w:lang w:eastAsia="en-IE"/>
          <w14:ligatures w14:val="none"/>
        </w:rPr>
      </w:pPr>
    </w:p>
    <w:p w14:paraId="0CB20DF8" w14:textId="77777777" w:rsidR="00543D94" w:rsidRPr="00543D94" w:rsidRDefault="00543D94" w:rsidP="00543D94">
      <w:pPr>
        <w:spacing w:after="0" w:line="240" w:lineRule="auto"/>
        <w:jc w:val="both"/>
        <w:rPr>
          <w:rFonts w:ascii="Times New Roman" w:eastAsia="Times New Roman" w:hAnsi="Times New Roman" w:cs="Times New Roman"/>
          <w:kern w:val="0"/>
          <w:szCs w:val="24"/>
          <w:lang w:eastAsia="en-IE"/>
          <w14:ligatures w14:val="none"/>
        </w:rPr>
      </w:pPr>
      <w:r w:rsidRPr="00543D94">
        <w:rPr>
          <w:rFonts w:ascii="Calibri" w:eastAsia="Times New Roman" w:hAnsi="Calibri" w:cs="Calibri"/>
          <w:color w:val="000000"/>
          <w:kern w:val="0"/>
          <w:sz w:val="22"/>
          <w:shd w:val="clear" w:color="auto" w:fill="FFFFFF"/>
          <w:lang w:eastAsia="en-IE"/>
          <w14:ligatures w14:val="none"/>
        </w:rPr>
        <w:t>Volunteers will be asked to fill several roles, including: </w:t>
      </w:r>
    </w:p>
    <w:p w14:paraId="25CE9BAB" w14:textId="77777777" w:rsidR="00543D94" w:rsidRPr="00543D94" w:rsidRDefault="00543D94" w:rsidP="00543D94">
      <w:pPr>
        <w:numPr>
          <w:ilvl w:val="0"/>
          <w:numId w:val="1"/>
        </w:numPr>
        <w:spacing w:after="0" w:line="240" w:lineRule="auto"/>
        <w:jc w:val="both"/>
        <w:textAlignment w:val="baseline"/>
        <w:rPr>
          <w:rFonts w:ascii="Calibri" w:eastAsia="Times New Roman" w:hAnsi="Calibri" w:cs="Calibri"/>
          <w:color w:val="000000"/>
          <w:kern w:val="0"/>
          <w:sz w:val="22"/>
          <w:lang w:eastAsia="en-IE"/>
          <w14:ligatures w14:val="none"/>
        </w:rPr>
      </w:pPr>
      <w:r w:rsidRPr="00543D94">
        <w:rPr>
          <w:rFonts w:ascii="Calibri" w:eastAsia="Times New Roman" w:hAnsi="Calibri" w:cs="Calibri"/>
          <w:color w:val="000000"/>
          <w:kern w:val="0"/>
          <w:sz w:val="22"/>
          <w:shd w:val="clear" w:color="auto" w:fill="FFFFFF"/>
          <w:lang w:eastAsia="en-IE"/>
          <w14:ligatures w14:val="none"/>
        </w:rPr>
        <w:t>Street stewards</w:t>
      </w:r>
    </w:p>
    <w:p w14:paraId="0236A7EC" w14:textId="77777777" w:rsidR="00543D94" w:rsidRPr="00543D94" w:rsidRDefault="00543D94" w:rsidP="00543D94">
      <w:pPr>
        <w:numPr>
          <w:ilvl w:val="0"/>
          <w:numId w:val="1"/>
        </w:numPr>
        <w:spacing w:after="0" w:line="240" w:lineRule="auto"/>
        <w:jc w:val="both"/>
        <w:textAlignment w:val="baseline"/>
        <w:rPr>
          <w:rFonts w:ascii="Calibri" w:eastAsia="Times New Roman" w:hAnsi="Calibri" w:cs="Calibri"/>
          <w:color w:val="000000"/>
          <w:kern w:val="0"/>
          <w:sz w:val="22"/>
          <w:lang w:eastAsia="en-IE"/>
          <w14:ligatures w14:val="none"/>
        </w:rPr>
      </w:pPr>
      <w:r w:rsidRPr="00543D94">
        <w:rPr>
          <w:rFonts w:ascii="Calibri" w:eastAsia="Times New Roman" w:hAnsi="Calibri" w:cs="Calibri"/>
          <w:color w:val="000000"/>
          <w:kern w:val="0"/>
          <w:sz w:val="22"/>
          <w:shd w:val="clear" w:color="auto" w:fill="FFFFFF"/>
          <w:lang w:eastAsia="en-IE"/>
          <w14:ligatures w14:val="none"/>
        </w:rPr>
        <w:t>Assisting at competitions </w:t>
      </w:r>
    </w:p>
    <w:p w14:paraId="05D4B013" w14:textId="77777777" w:rsidR="00543D94" w:rsidRPr="00543D94" w:rsidRDefault="00543D94" w:rsidP="00543D94">
      <w:pPr>
        <w:numPr>
          <w:ilvl w:val="0"/>
          <w:numId w:val="1"/>
        </w:numPr>
        <w:spacing w:after="0" w:line="240" w:lineRule="auto"/>
        <w:jc w:val="both"/>
        <w:textAlignment w:val="baseline"/>
        <w:rPr>
          <w:rFonts w:ascii="Calibri" w:eastAsia="Times New Roman" w:hAnsi="Calibri" w:cs="Calibri"/>
          <w:color w:val="000000"/>
          <w:kern w:val="0"/>
          <w:sz w:val="22"/>
          <w:lang w:eastAsia="en-IE"/>
          <w14:ligatures w14:val="none"/>
        </w:rPr>
      </w:pPr>
      <w:r w:rsidRPr="00543D94">
        <w:rPr>
          <w:rFonts w:ascii="Calibri" w:eastAsia="Times New Roman" w:hAnsi="Calibri" w:cs="Calibri"/>
          <w:color w:val="000000"/>
          <w:kern w:val="0"/>
          <w:sz w:val="22"/>
          <w:shd w:val="clear" w:color="auto" w:fill="FFFFFF"/>
          <w:lang w:eastAsia="en-IE"/>
          <w14:ligatures w14:val="none"/>
        </w:rPr>
        <w:t>Members of the environmental/sustainability committee</w:t>
      </w:r>
    </w:p>
    <w:p w14:paraId="4B738A3E" w14:textId="77777777" w:rsidR="00543D94" w:rsidRPr="00543D94" w:rsidRDefault="00543D94" w:rsidP="00543D94">
      <w:pPr>
        <w:numPr>
          <w:ilvl w:val="0"/>
          <w:numId w:val="1"/>
        </w:numPr>
        <w:spacing w:after="0" w:line="240" w:lineRule="auto"/>
        <w:jc w:val="both"/>
        <w:textAlignment w:val="baseline"/>
        <w:rPr>
          <w:rFonts w:ascii="Calibri" w:eastAsia="Times New Roman" w:hAnsi="Calibri" w:cs="Calibri"/>
          <w:color w:val="000000"/>
          <w:kern w:val="0"/>
          <w:sz w:val="22"/>
          <w:lang w:eastAsia="en-IE"/>
          <w14:ligatures w14:val="none"/>
        </w:rPr>
      </w:pPr>
      <w:r w:rsidRPr="00543D94">
        <w:rPr>
          <w:rFonts w:ascii="Calibri" w:eastAsia="Times New Roman" w:hAnsi="Calibri" w:cs="Calibri"/>
          <w:color w:val="000000"/>
          <w:kern w:val="0"/>
          <w:sz w:val="22"/>
          <w:shd w:val="clear" w:color="auto" w:fill="FFFFFF"/>
          <w:lang w:eastAsia="en-IE"/>
          <w14:ligatures w14:val="none"/>
        </w:rPr>
        <w:t>Fleadh Ambassadors</w:t>
      </w:r>
    </w:p>
    <w:p w14:paraId="2A8B45FB" w14:textId="77777777" w:rsidR="00543D94" w:rsidRPr="00543D94" w:rsidRDefault="00543D94" w:rsidP="00543D94">
      <w:pPr>
        <w:numPr>
          <w:ilvl w:val="0"/>
          <w:numId w:val="1"/>
        </w:numPr>
        <w:spacing w:after="0" w:line="240" w:lineRule="auto"/>
        <w:jc w:val="both"/>
        <w:textAlignment w:val="baseline"/>
        <w:rPr>
          <w:rFonts w:ascii="Calibri" w:eastAsia="Times New Roman" w:hAnsi="Calibri" w:cs="Calibri"/>
          <w:color w:val="000000"/>
          <w:kern w:val="0"/>
          <w:sz w:val="22"/>
          <w:lang w:eastAsia="en-IE"/>
          <w14:ligatures w14:val="none"/>
        </w:rPr>
      </w:pPr>
      <w:r w:rsidRPr="00543D94">
        <w:rPr>
          <w:rFonts w:ascii="Calibri" w:eastAsia="Times New Roman" w:hAnsi="Calibri" w:cs="Calibri"/>
          <w:color w:val="000000"/>
          <w:kern w:val="0"/>
          <w:sz w:val="22"/>
          <w:shd w:val="clear" w:color="auto" w:fill="FFFFFF"/>
          <w:lang w:eastAsia="en-IE"/>
          <w14:ligatures w14:val="none"/>
        </w:rPr>
        <w:t>Volunteering at concerts</w:t>
      </w:r>
    </w:p>
    <w:p w14:paraId="3C087418" w14:textId="77777777" w:rsidR="00543D94" w:rsidRPr="00543D94" w:rsidRDefault="00543D94" w:rsidP="00543D94">
      <w:pPr>
        <w:numPr>
          <w:ilvl w:val="0"/>
          <w:numId w:val="1"/>
        </w:numPr>
        <w:spacing w:after="0" w:line="240" w:lineRule="auto"/>
        <w:jc w:val="both"/>
        <w:textAlignment w:val="baseline"/>
        <w:rPr>
          <w:rFonts w:ascii="Calibri" w:eastAsia="Times New Roman" w:hAnsi="Calibri" w:cs="Calibri"/>
          <w:color w:val="000000"/>
          <w:kern w:val="0"/>
          <w:sz w:val="22"/>
          <w:lang w:eastAsia="en-IE"/>
          <w14:ligatures w14:val="none"/>
        </w:rPr>
      </w:pPr>
      <w:r w:rsidRPr="00543D94">
        <w:rPr>
          <w:rFonts w:ascii="Calibri" w:eastAsia="Times New Roman" w:hAnsi="Calibri" w:cs="Calibri"/>
          <w:color w:val="000000"/>
          <w:kern w:val="0"/>
          <w:sz w:val="22"/>
          <w:shd w:val="clear" w:color="auto" w:fill="FFFFFF"/>
          <w:lang w:eastAsia="en-IE"/>
          <w14:ligatures w14:val="none"/>
        </w:rPr>
        <w:t>Social media support</w:t>
      </w:r>
    </w:p>
    <w:p w14:paraId="2B5A8241" w14:textId="77777777" w:rsidR="00543D94" w:rsidRPr="00543D94" w:rsidRDefault="00543D94" w:rsidP="00543D94">
      <w:pPr>
        <w:numPr>
          <w:ilvl w:val="0"/>
          <w:numId w:val="1"/>
        </w:numPr>
        <w:spacing w:after="0" w:line="240" w:lineRule="auto"/>
        <w:jc w:val="both"/>
        <w:textAlignment w:val="baseline"/>
        <w:rPr>
          <w:rFonts w:ascii="Calibri" w:eastAsia="Times New Roman" w:hAnsi="Calibri" w:cs="Calibri"/>
          <w:color w:val="000000"/>
          <w:kern w:val="0"/>
          <w:sz w:val="22"/>
          <w:lang w:eastAsia="en-IE"/>
          <w14:ligatures w14:val="none"/>
        </w:rPr>
      </w:pPr>
      <w:r w:rsidRPr="00543D94">
        <w:rPr>
          <w:rFonts w:ascii="Calibri" w:eastAsia="Times New Roman" w:hAnsi="Calibri" w:cs="Calibri"/>
          <w:color w:val="000000"/>
          <w:kern w:val="0"/>
          <w:sz w:val="22"/>
          <w:shd w:val="clear" w:color="auto" w:fill="FFFFFF"/>
          <w:lang w:eastAsia="en-IE"/>
          <w14:ligatures w14:val="none"/>
        </w:rPr>
        <w:t>Photography support</w:t>
      </w:r>
    </w:p>
    <w:p w14:paraId="4A43C0AB" w14:textId="77777777" w:rsidR="00543D94" w:rsidRPr="00543D94" w:rsidRDefault="00543D94" w:rsidP="00543D94">
      <w:pPr>
        <w:numPr>
          <w:ilvl w:val="0"/>
          <w:numId w:val="1"/>
        </w:numPr>
        <w:spacing w:after="0" w:line="240" w:lineRule="auto"/>
        <w:jc w:val="both"/>
        <w:textAlignment w:val="baseline"/>
        <w:rPr>
          <w:rFonts w:ascii="Calibri" w:eastAsia="Times New Roman" w:hAnsi="Calibri" w:cs="Calibri"/>
          <w:color w:val="000000"/>
          <w:kern w:val="0"/>
          <w:sz w:val="22"/>
          <w:lang w:eastAsia="en-IE"/>
          <w14:ligatures w14:val="none"/>
        </w:rPr>
      </w:pPr>
      <w:r w:rsidRPr="00543D94">
        <w:rPr>
          <w:rFonts w:ascii="Calibri" w:eastAsia="Times New Roman" w:hAnsi="Calibri" w:cs="Calibri"/>
          <w:color w:val="000000"/>
          <w:kern w:val="0"/>
          <w:sz w:val="22"/>
          <w:shd w:val="clear" w:color="auto" w:fill="FFFFFF"/>
          <w:lang w:eastAsia="en-IE"/>
          <w14:ligatures w14:val="none"/>
        </w:rPr>
        <w:t>And other support roles for the Wexford Fleadh Executive Committee</w:t>
      </w:r>
    </w:p>
    <w:p w14:paraId="24433DC9" w14:textId="77777777" w:rsidR="00543D94" w:rsidRPr="00543D94" w:rsidRDefault="00543D94" w:rsidP="00543D94">
      <w:pPr>
        <w:spacing w:after="0" w:line="240" w:lineRule="auto"/>
        <w:rPr>
          <w:rFonts w:ascii="Times New Roman" w:eastAsia="Times New Roman" w:hAnsi="Times New Roman" w:cs="Times New Roman"/>
          <w:kern w:val="0"/>
          <w:szCs w:val="24"/>
          <w:lang w:eastAsia="en-IE"/>
          <w14:ligatures w14:val="none"/>
        </w:rPr>
      </w:pPr>
    </w:p>
    <w:p w14:paraId="42A5FD72" w14:textId="77777777" w:rsidR="00543D94" w:rsidRPr="00543D94" w:rsidRDefault="00543D94" w:rsidP="00543D94">
      <w:pPr>
        <w:spacing w:after="0" w:line="240" w:lineRule="auto"/>
        <w:jc w:val="both"/>
        <w:rPr>
          <w:rFonts w:ascii="Times New Roman" w:eastAsia="Times New Roman" w:hAnsi="Times New Roman" w:cs="Times New Roman"/>
          <w:kern w:val="0"/>
          <w:szCs w:val="24"/>
          <w:lang w:eastAsia="en-IE"/>
          <w14:ligatures w14:val="none"/>
        </w:rPr>
      </w:pPr>
      <w:r w:rsidRPr="00543D94">
        <w:rPr>
          <w:rFonts w:ascii="Calibri" w:eastAsia="Times New Roman" w:hAnsi="Calibri" w:cs="Calibri"/>
          <w:b/>
          <w:bCs/>
          <w:color w:val="000000"/>
          <w:kern w:val="0"/>
          <w:sz w:val="22"/>
          <w:lang w:eastAsia="en-IE"/>
          <w14:ligatures w14:val="none"/>
        </w:rPr>
        <w:t>Cathaoirleach of the Wexford Fleadh Executive Committee and Interim Chief Executive of Wexford County Council,</w:t>
      </w:r>
      <w:r w:rsidRPr="00543D94">
        <w:rPr>
          <w:rFonts w:ascii="Calibri" w:eastAsia="Times New Roman" w:hAnsi="Calibri" w:cs="Calibri"/>
          <w:color w:val="000000"/>
          <w:kern w:val="0"/>
          <w:sz w:val="22"/>
          <w:shd w:val="clear" w:color="auto" w:fill="FFFFFF"/>
          <w:lang w:eastAsia="en-IE"/>
          <w14:ligatures w14:val="none"/>
        </w:rPr>
        <w:t> </w:t>
      </w:r>
      <w:r w:rsidRPr="00543D94">
        <w:rPr>
          <w:rFonts w:ascii="Calibri" w:eastAsia="Times New Roman" w:hAnsi="Calibri" w:cs="Calibri"/>
          <w:b/>
          <w:bCs/>
          <w:color w:val="000000"/>
          <w:kern w:val="0"/>
          <w:sz w:val="22"/>
          <w:shd w:val="clear" w:color="auto" w:fill="FFFFFF"/>
          <w:lang w:eastAsia="en-IE"/>
          <w14:ligatures w14:val="none"/>
        </w:rPr>
        <w:t>Eddie Taaffe</w:t>
      </w:r>
      <w:r w:rsidRPr="00543D94">
        <w:rPr>
          <w:rFonts w:ascii="Calibri" w:eastAsia="Times New Roman" w:hAnsi="Calibri" w:cs="Calibri"/>
          <w:b/>
          <w:bCs/>
          <w:color w:val="000000"/>
          <w:kern w:val="0"/>
          <w:sz w:val="22"/>
          <w:lang w:eastAsia="en-IE"/>
          <w14:ligatures w14:val="none"/>
        </w:rPr>
        <w:t>, said:</w:t>
      </w:r>
      <w:r w:rsidRPr="00543D94">
        <w:rPr>
          <w:rFonts w:ascii="Calibri" w:eastAsia="Times New Roman" w:hAnsi="Calibri" w:cs="Calibri"/>
          <w:i/>
          <w:iCs/>
          <w:color w:val="000000"/>
          <w:kern w:val="0"/>
          <w:sz w:val="22"/>
          <w:lang w:eastAsia="en-IE"/>
          <w14:ligatures w14:val="none"/>
        </w:rPr>
        <w:t> </w:t>
      </w:r>
    </w:p>
    <w:p w14:paraId="74F8C571" w14:textId="77777777" w:rsidR="00543D94" w:rsidRPr="00543D94" w:rsidRDefault="00543D94" w:rsidP="00543D94">
      <w:pPr>
        <w:spacing w:after="0" w:line="240" w:lineRule="auto"/>
        <w:rPr>
          <w:rFonts w:ascii="Times New Roman" w:eastAsia="Times New Roman" w:hAnsi="Times New Roman" w:cs="Times New Roman"/>
          <w:kern w:val="0"/>
          <w:szCs w:val="24"/>
          <w:lang w:eastAsia="en-IE"/>
          <w14:ligatures w14:val="none"/>
        </w:rPr>
      </w:pPr>
    </w:p>
    <w:p w14:paraId="06BB87C0" w14:textId="77777777" w:rsidR="00543D94" w:rsidRPr="00543D94" w:rsidRDefault="00543D94" w:rsidP="00543D94">
      <w:pPr>
        <w:spacing w:after="0" w:line="240" w:lineRule="auto"/>
        <w:jc w:val="both"/>
        <w:rPr>
          <w:rFonts w:ascii="Times New Roman" w:eastAsia="Times New Roman" w:hAnsi="Times New Roman" w:cs="Times New Roman"/>
          <w:kern w:val="0"/>
          <w:szCs w:val="24"/>
          <w:lang w:eastAsia="en-IE"/>
          <w14:ligatures w14:val="none"/>
        </w:rPr>
      </w:pPr>
      <w:r w:rsidRPr="00543D94">
        <w:rPr>
          <w:rFonts w:ascii="Calibri" w:eastAsia="Times New Roman" w:hAnsi="Calibri" w:cs="Calibri"/>
          <w:i/>
          <w:iCs/>
          <w:color w:val="000000"/>
          <w:kern w:val="0"/>
          <w:sz w:val="22"/>
          <w:lang w:eastAsia="en-IE"/>
          <w14:ligatures w14:val="none"/>
        </w:rPr>
        <w:t xml:space="preserve">“We are thrilled to welcome Fleadh Cheoil na hÉireann to Wexford this summer.  It was clear from the start that Comhaltas </w:t>
      </w:r>
      <w:proofErr w:type="spellStart"/>
      <w:r w:rsidRPr="00543D94">
        <w:rPr>
          <w:rFonts w:ascii="Calibri" w:eastAsia="Times New Roman" w:hAnsi="Calibri" w:cs="Calibri"/>
          <w:i/>
          <w:iCs/>
          <w:color w:val="000000"/>
          <w:kern w:val="0"/>
          <w:sz w:val="22"/>
          <w:lang w:eastAsia="en-IE"/>
          <w14:ligatures w14:val="none"/>
        </w:rPr>
        <w:t>Ceóltoirí</w:t>
      </w:r>
      <w:proofErr w:type="spellEnd"/>
      <w:r w:rsidRPr="00543D94">
        <w:rPr>
          <w:rFonts w:ascii="Calibri" w:eastAsia="Times New Roman" w:hAnsi="Calibri" w:cs="Calibri"/>
          <w:i/>
          <w:iCs/>
          <w:color w:val="000000"/>
          <w:kern w:val="0"/>
          <w:sz w:val="22"/>
          <w:lang w:eastAsia="en-IE"/>
          <w14:ligatures w14:val="none"/>
        </w:rPr>
        <w:t xml:space="preserve"> Éireann and Wexford County Council share a mutual vision for the joy that is traditional Irish music and culture.  The Fleadh will bring life and music to our streets in a very inclusive way that all can enjoy.   We are working together towards a truly memorable Fleadh Cheoil in August. In addition to the visible, structural supports being put in place, the people are a key part of the process.  </w:t>
      </w:r>
      <w:r w:rsidRPr="00543D94">
        <w:rPr>
          <w:rFonts w:ascii="Calibri" w:eastAsia="Times New Roman" w:hAnsi="Calibri" w:cs="Calibri"/>
          <w:i/>
          <w:iCs/>
          <w:color w:val="191919"/>
          <w:kern w:val="0"/>
          <w:sz w:val="22"/>
          <w:shd w:val="clear" w:color="auto" w:fill="FFFFFF"/>
          <w:lang w:eastAsia="en-IE"/>
          <w14:ligatures w14:val="none"/>
        </w:rPr>
        <w:t>Volunteers are the heart of the Fleadh and will be instrumental in welcoming the world to Wexford.</w:t>
      </w:r>
      <w:r w:rsidRPr="00543D94">
        <w:rPr>
          <w:rFonts w:ascii="Calibri" w:eastAsia="Times New Roman" w:hAnsi="Calibri" w:cs="Calibri"/>
          <w:i/>
          <w:iCs/>
          <w:color w:val="191919"/>
          <w:kern w:val="0"/>
          <w:sz w:val="22"/>
          <w:lang w:eastAsia="en-IE"/>
          <w14:ligatures w14:val="none"/>
        </w:rPr>
        <w:t xml:space="preserve">  </w:t>
      </w:r>
      <w:r w:rsidRPr="00543D94">
        <w:rPr>
          <w:rFonts w:ascii="Calibri" w:eastAsia="Times New Roman" w:hAnsi="Calibri" w:cs="Calibri"/>
          <w:i/>
          <w:iCs/>
          <w:color w:val="000000"/>
          <w:kern w:val="0"/>
          <w:sz w:val="22"/>
          <w:lang w:eastAsia="en-IE"/>
          <w14:ligatures w14:val="none"/>
        </w:rPr>
        <w:t xml:space="preserve">We are recruiting volunteers from all over our great county to lend a hand.   </w:t>
      </w:r>
      <w:r w:rsidRPr="00543D94">
        <w:rPr>
          <w:rFonts w:ascii="Calibri" w:eastAsia="Times New Roman" w:hAnsi="Calibri" w:cs="Calibri"/>
          <w:i/>
          <w:iCs/>
          <w:color w:val="191919"/>
          <w:kern w:val="0"/>
          <w:sz w:val="22"/>
          <w:shd w:val="clear" w:color="auto" w:fill="FFFFFF"/>
          <w:lang w:eastAsia="en-IE"/>
          <w14:ligatures w14:val="none"/>
        </w:rPr>
        <w:t xml:space="preserve">By volunteering, people can </w:t>
      </w:r>
      <w:r w:rsidRPr="00543D94">
        <w:rPr>
          <w:rFonts w:ascii="Calibri" w:eastAsia="Times New Roman" w:hAnsi="Calibri" w:cs="Calibri"/>
          <w:i/>
          <w:iCs/>
          <w:color w:val="000000"/>
          <w:kern w:val="0"/>
          <w:sz w:val="22"/>
          <w:lang w:eastAsia="en-IE"/>
          <w14:ligatures w14:val="none"/>
        </w:rPr>
        <w:t>make lasting connections with fellow volunteers, performers, and traditional Irish music lovers from across the globe while being a key part of this landmark event for County Wexford.”</w:t>
      </w:r>
    </w:p>
    <w:p w14:paraId="6353826D" w14:textId="77777777" w:rsidR="00543D94" w:rsidRPr="00543D94" w:rsidRDefault="00543D94" w:rsidP="00543D94">
      <w:pPr>
        <w:spacing w:after="0" w:line="240" w:lineRule="auto"/>
        <w:rPr>
          <w:rFonts w:ascii="Times New Roman" w:eastAsia="Times New Roman" w:hAnsi="Times New Roman" w:cs="Times New Roman"/>
          <w:kern w:val="0"/>
          <w:szCs w:val="24"/>
          <w:lang w:eastAsia="en-IE"/>
          <w14:ligatures w14:val="none"/>
        </w:rPr>
      </w:pPr>
    </w:p>
    <w:p w14:paraId="15BF79D9" w14:textId="77777777" w:rsidR="00543D94" w:rsidRPr="00543D94" w:rsidRDefault="00543D94" w:rsidP="00543D94">
      <w:pPr>
        <w:spacing w:after="0" w:line="240" w:lineRule="auto"/>
        <w:jc w:val="both"/>
        <w:rPr>
          <w:rFonts w:ascii="Times New Roman" w:eastAsia="Times New Roman" w:hAnsi="Times New Roman" w:cs="Times New Roman"/>
          <w:kern w:val="0"/>
          <w:szCs w:val="24"/>
          <w:lang w:eastAsia="en-IE"/>
          <w14:ligatures w14:val="none"/>
        </w:rPr>
      </w:pPr>
      <w:r w:rsidRPr="00543D94">
        <w:rPr>
          <w:rFonts w:ascii="Calibri" w:eastAsia="Times New Roman" w:hAnsi="Calibri" w:cs="Calibri"/>
          <w:color w:val="000000"/>
          <w:kern w:val="0"/>
          <w:sz w:val="22"/>
          <w:lang w:eastAsia="en-IE"/>
          <w14:ligatures w14:val="none"/>
        </w:rPr>
        <w:t xml:space="preserve">The Wexford Fleadh Executive Committee welcomes everyone to sign up as volunteers for the Fleadh Cheoil na hÉireann 2024! Get in on the </w:t>
      </w:r>
      <w:proofErr w:type="gramStart"/>
      <w:r w:rsidRPr="00543D94">
        <w:rPr>
          <w:rFonts w:ascii="Calibri" w:eastAsia="Times New Roman" w:hAnsi="Calibri" w:cs="Calibri"/>
          <w:color w:val="000000"/>
          <w:kern w:val="0"/>
          <w:sz w:val="22"/>
          <w:lang w:eastAsia="en-IE"/>
          <w14:ligatures w14:val="none"/>
        </w:rPr>
        <w:t>action, and</w:t>
      </w:r>
      <w:proofErr w:type="gramEnd"/>
      <w:r w:rsidRPr="00543D94">
        <w:rPr>
          <w:rFonts w:ascii="Calibri" w:eastAsia="Times New Roman" w:hAnsi="Calibri" w:cs="Calibri"/>
          <w:color w:val="000000"/>
          <w:kern w:val="0"/>
          <w:sz w:val="22"/>
          <w:lang w:eastAsia="en-IE"/>
          <w14:ligatures w14:val="none"/>
        </w:rPr>
        <w:t xml:space="preserve"> join the team! For more information and to sign up as a volunteer for the Wexford Fleadh Cheoil 2024, visit </w:t>
      </w:r>
      <w:proofErr w:type="gramStart"/>
      <w:r w:rsidRPr="00543D94">
        <w:rPr>
          <w:rFonts w:ascii="Calibri" w:eastAsia="Times New Roman" w:hAnsi="Calibri" w:cs="Calibri"/>
          <w:b/>
          <w:bCs/>
          <w:color w:val="FF0000"/>
          <w:kern w:val="0"/>
          <w:sz w:val="22"/>
          <w:lang w:eastAsia="en-IE"/>
          <w14:ligatures w14:val="none"/>
        </w:rPr>
        <w:t>www.fleadhcheoil.ie</w:t>
      </w:r>
      <w:proofErr w:type="gramEnd"/>
    </w:p>
    <w:p w14:paraId="6DB24309" w14:textId="77777777" w:rsidR="00543D94" w:rsidRPr="00543D94" w:rsidRDefault="00543D94" w:rsidP="00543D94">
      <w:pPr>
        <w:spacing w:after="0" w:line="240" w:lineRule="auto"/>
        <w:rPr>
          <w:rFonts w:ascii="Times New Roman" w:eastAsia="Times New Roman" w:hAnsi="Times New Roman" w:cs="Times New Roman"/>
          <w:kern w:val="0"/>
          <w:szCs w:val="24"/>
          <w:lang w:eastAsia="en-IE"/>
          <w14:ligatures w14:val="none"/>
        </w:rPr>
      </w:pPr>
    </w:p>
    <w:p w14:paraId="6AC29BDD" w14:textId="77777777" w:rsidR="00543D94" w:rsidRPr="00543D94" w:rsidRDefault="00543D94" w:rsidP="00543D94">
      <w:pPr>
        <w:spacing w:after="220" w:line="240" w:lineRule="auto"/>
        <w:jc w:val="center"/>
        <w:rPr>
          <w:rFonts w:ascii="Times New Roman" w:eastAsia="Times New Roman" w:hAnsi="Times New Roman" w:cs="Times New Roman"/>
          <w:kern w:val="0"/>
          <w:szCs w:val="24"/>
          <w:lang w:eastAsia="en-IE"/>
          <w14:ligatures w14:val="none"/>
        </w:rPr>
      </w:pPr>
      <w:r w:rsidRPr="00543D94">
        <w:rPr>
          <w:rFonts w:ascii="Calibri" w:eastAsia="Times New Roman" w:hAnsi="Calibri" w:cs="Calibri"/>
          <w:b/>
          <w:bCs/>
          <w:color w:val="000000"/>
          <w:kern w:val="0"/>
          <w:sz w:val="22"/>
          <w:lang w:eastAsia="en-IE"/>
          <w14:ligatures w14:val="none"/>
        </w:rPr>
        <w:t>- Ends -</w:t>
      </w:r>
    </w:p>
    <w:p w14:paraId="46E26732" w14:textId="77777777" w:rsidR="00543D94" w:rsidRPr="00543D94" w:rsidRDefault="00543D94" w:rsidP="00543D94">
      <w:pPr>
        <w:spacing w:after="220" w:line="240" w:lineRule="auto"/>
        <w:rPr>
          <w:rFonts w:ascii="Times New Roman" w:eastAsia="Times New Roman" w:hAnsi="Times New Roman" w:cs="Times New Roman"/>
          <w:kern w:val="0"/>
          <w:szCs w:val="24"/>
          <w:lang w:eastAsia="en-IE"/>
          <w14:ligatures w14:val="none"/>
        </w:rPr>
      </w:pPr>
      <w:r w:rsidRPr="00543D94">
        <w:rPr>
          <w:rFonts w:ascii="Calibri" w:eastAsia="Times New Roman" w:hAnsi="Calibri" w:cs="Calibri"/>
          <w:b/>
          <w:bCs/>
          <w:color w:val="000000"/>
          <w:kern w:val="0"/>
          <w:sz w:val="22"/>
          <w:lang w:eastAsia="en-IE"/>
          <w14:ligatures w14:val="none"/>
        </w:rPr>
        <w:lastRenderedPageBreak/>
        <w:t>For media queries, please contact:</w:t>
      </w:r>
    </w:p>
    <w:p w14:paraId="769DB0F1" w14:textId="77777777" w:rsidR="00543D94" w:rsidRPr="00543D94" w:rsidRDefault="00543D94" w:rsidP="00543D94">
      <w:pPr>
        <w:spacing w:after="220" w:line="240" w:lineRule="auto"/>
        <w:rPr>
          <w:rFonts w:ascii="Times New Roman" w:eastAsia="Times New Roman" w:hAnsi="Times New Roman" w:cs="Times New Roman"/>
          <w:kern w:val="0"/>
          <w:szCs w:val="24"/>
          <w:lang w:eastAsia="en-IE"/>
          <w14:ligatures w14:val="none"/>
        </w:rPr>
      </w:pPr>
      <w:r w:rsidRPr="00543D94">
        <w:rPr>
          <w:rFonts w:ascii="Calibri" w:eastAsia="Times New Roman" w:hAnsi="Calibri" w:cs="Calibri"/>
          <w:color w:val="000000"/>
          <w:kern w:val="0"/>
          <w:sz w:val="22"/>
          <w:lang w:eastAsia="en-IE"/>
          <w14:ligatures w14:val="none"/>
        </w:rPr>
        <w:t xml:space="preserve">Bláthnaid Henry, </w:t>
      </w:r>
      <w:hyperlink r:id="rId6" w:history="1">
        <w:r w:rsidRPr="00543D94">
          <w:rPr>
            <w:rFonts w:ascii="Calibri" w:eastAsia="Times New Roman" w:hAnsi="Calibri" w:cs="Calibri"/>
            <w:color w:val="1155CC"/>
            <w:kern w:val="0"/>
            <w:sz w:val="22"/>
            <w:u w:val="single"/>
            <w:lang w:eastAsia="en-IE"/>
            <w14:ligatures w14:val="none"/>
          </w:rPr>
          <w:t>blathnaid@hellojailbird.com</w:t>
        </w:r>
      </w:hyperlink>
      <w:r w:rsidRPr="00543D94">
        <w:rPr>
          <w:rFonts w:ascii="Calibri" w:eastAsia="Times New Roman" w:hAnsi="Calibri" w:cs="Calibri"/>
          <w:color w:val="000000"/>
          <w:kern w:val="0"/>
          <w:sz w:val="22"/>
          <w:lang w:eastAsia="en-IE"/>
          <w14:ligatures w14:val="none"/>
        </w:rPr>
        <w:t> </w:t>
      </w:r>
    </w:p>
    <w:p w14:paraId="7932D8E7" w14:textId="77777777" w:rsidR="00112BD1" w:rsidRDefault="00112BD1"/>
    <w:sectPr w:rsidR="00112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29A"/>
    <w:multiLevelType w:val="multilevel"/>
    <w:tmpl w:val="1ABA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56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94"/>
    <w:rsid w:val="00112BD1"/>
    <w:rsid w:val="00543D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6A32A"/>
  <w15:chartTrackingRefBased/>
  <w15:docId w15:val="{A6B03220-C4D8-44E5-A667-D244960F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thnaid@hellojailbird.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Kennedy</dc:creator>
  <cp:keywords/>
  <dc:description/>
  <cp:lastModifiedBy>Eimear Kennedy</cp:lastModifiedBy>
  <cp:revision>1</cp:revision>
  <dcterms:created xsi:type="dcterms:W3CDTF">2024-03-15T12:17:00Z</dcterms:created>
  <dcterms:modified xsi:type="dcterms:W3CDTF">2024-03-15T12:18:00Z</dcterms:modified>
</cp:coreProperties>
</file>