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Mar>
          <w:left w:w="0" w:type="dxa"/>
          <w:right w:w="0" w:type="dxa"/>
        </w:tblCellMar>
        <w:tblLook w:val="04A0" w:firstRow="1" w:lastRow="0" w:firstColumn="1" w:lastColumn="0" w:noHBand="0" w:noVBand="1"/>
      </w:tblPr>
      <w:tblGrid>
        <w:gridCol w:w="9000"/>
      </w:tblGrid>
      <w:tr w:rsidR="00865562" w:rsidRPr="00865562" w:rsidTr="00865562">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865562" w:rsidRPr="00865562">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865562" w:rsidRPr="0086556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65562" w:rsidRPr="0086556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65562" w:rsidRPr="00865562">
                                <w:tc>
                                  <w:tcPr>
                                    <w:tcW w:w="0" w:type="auto"/>
                                    <w:tcMar>
                                      <w:top w:w="0" w:type="dxa"/>
                                      <w:left w:w="270" w:type="dxa"/>
                                      <w:bottom w:w="135" w:type="dxa"/>
                                      <w:right w:w="270" w:type="dxa"/>
                                    </w:tcMar>
                                    <w:hideMark/>
                                  </w:tcPr>
                                  <w:p w:rsidR="00865562" w:rsidRPr="00865562" w:rsidRDefault="00865562">
                                    <w:pPr>
                                      <w:pStyle w:val="Heading1"/>
                                      <w:jc w:val="center"/>
                                      <w:rPr>
                                        <w:rFonts w:ascii="Arial" w:eastAsia="Times New Roman" w:hAnsi="Arial" w:cs="Arial"/>
                                        <w:sz w:val="24"/>
                                        <w:szCs w:val="24"/>
                                      </w:rPr>
                                    </w:pPr>
                                    <w:bookmarkStart w:id="0" w:name="_GoBack"/>
                                    <w:bookmarkEnd w:id="0"/>
                                    <w:r w:rsidRPr="00865562">
                                      <w:rPr>
                                        <w:rStyle w:val="Strong"/>
                                        <w:rFonts w:ascii="Arial" w:eastAsia="Times New Roman" w:hAnsi="Arial" w:cs="Arial"/>
                                        <w:b/>
                                        <w:bCs/>
                                        <w:sz w:val="24"/>
                                        <w:szCs w:val="24"/>
                                      </w:rPr>
                                      <w:t>Rediscovering Ancient Connections</w:t>
                                    </w:r>
                                    <w:r w:rsidRPr="00865562">
                                      <w:rPr>
                                        <w:rFonts w:ascii="Arial" w:eastAsia="Times New Roman" w:hAnsi="Arial" w:cs="Arial"/>
                                        <w:sz w:val="24"/>
                                        <w:szCs w:val="24"/>
                                      </w:rPr>
                                      <w:br/>
                                    </w:r>
                                    <w:r w:rsidRPr="00865562">
                                      <w:rPr>
                                        <w:rStyle w:val="Strong"/>
                                        <w:rFonts w:ascii="Arial" w:eastAsia="Times New Roman" w:hAnsi="Arial" w:cs="Arial"/>
                                        <w:b/>
                                        <w:bCs/>
                                        <w:sz w:val="24"/>
                                        <w:szCs w:val="24"/>
                                      </w:rPr>
                                      <w:t xml:space="preserve">Artists in Residence – Exploring a Shared Past Wexford/Wales Residency </w:t>
                                    </w:r>
                                  </w:p>
                                </w:tc>
                              </w:tr>
                            </w:tbl>
                            <w:p w:rsidR="00865562" w:rsidRPr="00865562" w:rsidRDefault="00865562">
                              <w:pPr>
                                <w:rPr>
                                  <w:rFonts w:ascii="Arial" w:eastAsia="Times New Roman" w:hAnsi="Arial" w:cs="Arial"/>
                                </w:rPr>
                              </w:pPr>
                            </w:p>
                          </w:tc>
                        </w:tr>
                      </w:tbl>
                      <w:p w:rsidR="00865562" w:rsidRPr="00865562" w:rsidRDefault="00865562">
                        <w:pPr>
                          <w:rPr>
                            <w:rFonts w:ascii="Arial" w:eastAsia="Times New Roman" w:hAnsi="Arial" w:cs="Arial"/>
                          </w:rPr>
                        </w:pPr>
                      </w:p>
                    </w:tc>
                  </w:tr>
                </w:tbl>
                <w:p w:rsidR="00865562" w:rsidRPr="00865562" w:rsidRDefault="00865562">
                  <w:pPr>
                    <w:rPr>
                      <w:rFonts w:ascii="Arial" w:eastAsia="Times New Roman" w:hAnsi="Arial" w:cs="Arial"/>
                    </w:rPr>
                  </w:pPr>
                </w:p>
              </w:tc>
            </w:tr>
            <w:tr w:rsidR="00865562" w:rsidRPr="00865562">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865562" w:rsidRPr="0086556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865562" w:rsidRPr="0086556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865562" w:rsidRPr="00865562">
                                <w:tc>
                                  <w:tcPr>
                                    <w:tcW w:w="0" w:type="auto"/>
                                    <w:tcMar>
                                      <w:top w:w="0" w:type="dxa"/>
                                      <w:left w:w="270" w:type="dxa"/>
                                      <w:bottom w:w="135" w:type="dxa"/>
                                      <w:right w:w="270" w:type="dxa"/>
                                    </w:tcMar>
                                    <w:hideMark/>
                                  </w:tcPr>
                                  <w:p w:rsidR="00865562" w:rsidRPr="00865562" w:rsidRDefault="00865562">
                                    <w:pPr>
                                      <w:spacing w:line="360" w:lineRule="auto"/>
                                      <w:rPr>
                                        <w:rFonts w:ascii="Arial" w:eastAsia="Times New Roman" w:hAnsi="Arial" w:cs="Arial"/>
                                        <w:color w:val="202020"/>
                                      </w:rPr>
                                    </w:pPr>
                                    <w:r w:rsidRPr="00865562">
                                      <w:rPr>
                                        <w:rFonts w:ascii="Arial" w:eastAsia="Times New Roman" w:hAnsi="Arial" w:cs="Arial"/>
                                        <w:color w:val="202020"/>
                                      </w:rPr>
                                      <w:t xml:space="preserve">Wexford County Council and Pembrokeshire County Council, Wales, are delighted to announce two new artists’ in residence programmes for Wexford and Wales, </w:t>
                                    </w:r>
                                    <w:r w:rsidRPr="00865562">
                                      <w:rPr>
                                        <w:rStyle w:val="Strong"/>
                                        <w:rFonts w:ascii="Arial" w:eastAsia="Times New Roman" w:hAnsi="Arial" w:cs="Arial"/>
                                        <w:color w:val="202020"/>
                                      </w:rPr>
                                      <w:t>David Begley</w:t>
                                    </w:r>
                                    <w:r w:rsidRPr="00865562">
                                      <w:rPr>
                                        <w:rFonts w:ascii="Arial" w:eastAsia="Times New Roman" w:hAnsi="Arial" w:cs="Arial"/>
                                        <w:color w:val="202020"/>
                                      </w:rPr>
                                      <w:t xml:space="preserve"> (Wexford) and Fern</w:t>
                                    </w:r>
                                    <w:r w:rsidRPr="00865562">
                                      <w:rPr>
                                        <w:rStyle w:val="Strong"/>
                                        <w:rFonts w:ascii="Arial" w:eastAsia="Times New Roman" w:hAnsi="Arial" w:cs="Arial"/>
                                        <w:color w:val="202020"/>
                                      </w:rPr>
                                      <w:t xml:space="preserve"> Thomas </w:t>
                                    </w:r>
                                    <w:r w:rsidRPr="00865562">
                                      <w:rPr>
                                        <w:rFonts w:ascii="Arial" w:eastAsia="Times New Roman" w:hAnsi="Arial" w:cs="Arial"/>
                                        <w:color w:val="202020"/>
                                      </w:rPr>
                                      <w:t xml:space="preserve">(Wales).  Starting in August 2020 and running over two years, both of these artists’ residencies are part of </w:t>
                                    </w:r>
                                    <w:r w:rsidRPr="00865562">
                                      <w:rPr>
                                        <w:rStyle w:val="Strong"/>
                                        <w:rFonts w:ascii="Arial" w:eastAsia="Times New Roman" w:hAnsi="Arial" w:cs="Arial"/>
                                        <w:color w:val="202020"/>
                                      </w:rPr>
                                      <w:t>Ancient Connections </w:t>
                                    </w:r>
                                    <w:r w:rsidRPr="00865562">
                                      <w:rPr>
                                        <w:rFonts w:ascii="Arial" w:eastAsia="Times New Roman" w:hAnsi="Arial" w:cs="Arial"/>
                                        <w:color w:val="202020"/>
                                      </w:rPr>
                                      <w:t xml:space="preserve">- an exciting three-year arts, heritage and tourism project linking North Pembrokeshire and North Wexford. Ancient Connections is funded by the European Regional Development Fund with partners Wexford County Council and the Per Cent for Art Scheme. Both artists were selected as part of an Open Call Two Stage selections process which was managed by Wexford Arts Office in partnership and Ancient Connections &amp; </w:t>
                                    </w:r>
                                    <w:proofErr w:type="spellStart"/>
                                    <w:r w:rsidRPr="00865562">
                                      <w:rPr>
                                        <w:rFonts w:ascii="Arial" w:eastAsia="Times New Roman" w:hAnsi="Arial" w:cs="Arial"/>
                                        <w:color w:val="202020"/>
                                      </w:rPr>
                                      <w:t>Pembrokshire</w:t>
                                    </w:r>
                                    <w:proofErr w:type="spellEnd"/>
                                    <w:r w:rsidRPr="00865562">
                                      <w:rPr>
                                        <w:rFonts w:ascii="Arial" w:eastAsia="Times New Roman" w:hAnsi="Arial" w:cs="Arial"/>
                                        <w:color w:val="202020"/>
                                      </w:rPr>
                                      <w:t xml:space="preserve"> County Council.</w:t>
                                    </w:r>
                                    <w:r w:rsidRPr="00865562">
                                      <w:rPr>
                                        <w:rFonts w:ascii="Arial" w:eastAsia="Times New Roman" w:hAnsi="Arial" w:cs="Arial"/>
                                        <w:color w:val="202020"/>
                                      </w:rPr>
                                      <w:br/>
                                    </w:r>
                                    <w:r w:rsidRPr="00865562">
                                      <w:rPr>
                                        <w:rFonts w:ascii="Arial" w:eastAsia="Times New Roman" w:hAnsi="Arial" w:cs="Arial"/>
                                        <w:color w:val="202020"/>
                                      </w:rPr>
                                      <w:br/>
                                      <w:t xml:space="preserve">As part of this residency, both artists will engage with communities of place and interest over the coming years in Ferns Wexford and St David’s in </w:t>
                                    </w:r>
                                    <w:proofErr w:type="spellStart"/>
                                    <w:r w:rsidRPr="00865562">
                                      <w:rPr>
                                        <w:rFonts w:ascii="Arial" w:eastAsia="Times New Roman" w:hAnsi="Arial" w:cs="Arial"/>
                                        <w:color w:val="202020"/>
                                      </w:rPr>
                                      <w:t>Pembrokshire</w:t>
                                    </w:r>
                                    <w:proofErr w:type="spellEnd"/>
                                    <w:r w:rsidRPr="00865562">
                                      <w:rPr>
                                        <w:rFonts w:ascii="Arial" w:eastAsia="Times New Roman" w:hAnsi="Arial" w:cs="Arial"/>
                                        <w:color w:val="202020"/>
                                      </w:rPr>
                                      <w:t>, and develop a new body of art work which explores   the theme of ‘Exploring a Shared Past’ as part of the ‘Ancient Connections’ .Each artist residency is valued at €20,000 and will culminate in a series of public art outcomes to be presented in both Wexford and Wales in 2021-22.</w:t>
                                    </w:r>
                                    <w:r w:rsidRPr="00865562">
                                      <w:rPr>
                                        <w:rFonts w:ascii="Arial" w:eastAsia="Times New Roman" w:hAnsi="Arial" w:cs="Arial"/>
                                        <w:color w:val="202020"/>
                                      </w:rPr>
                                      <w:br/>
                                    </w:r>
                                    <w:r w:rsidRPr="00865562">
                                      <w:rPr>
                                        <w:rFonts w:ascii="Arial" w:eastAsia="Times New Roman" w:hAnsi="Arial" w:cs="Arial"/>
                                        <w:color w:val="202020"/>
                                      </w:rPr>
                                      <w:br/>
                                      <w:t>Ancient Connections aim is to motivate the communities of North Pembrokeshire and North Wexford to rediscover their shared heritage through research, archaeological activity, creative arts, and storytelling, sharing knowledge, experience and skills to create a stronger sense of identity and place that will continue to flourish in years to come. Likewise both artists will link across Wexford and Wales throughout these residencies, entering into dialogue with one another and exploring shared histories.</w:t>
                                    </w:r>
                                    <w:r w:rsidRPr="00865562">
                                      <w:rPr>
                                        <w:rFonts w:ascii="Arial" w:eastAsia="Times New Roman" w:hAnsi="Arial" w:cs="Arial"/>
                                        <w:color w:val="202020"/>
                                      </w:rPr>
                                      <w:br/>
                                      <w:t> </w:t>
                                    </w:r>
                                    <w:r w:rsidRPr="00865562">
                                      <w:rPr>
                                        <w:rFonts w:ascii="Arial" w:eastAsia="Times New Roman" w:hAnsi="Arial" w:cs="Arial"/>
                                        <w:color w:val="202020"/>
                                      </w:rPr>
                                      <w:br/>
                                      <w:t xml:space="preserve">During his residency Wexford based artist </w:t>
                                    </w:r>
                                    <w:r w:rsidRPr="00865562">
                                      <w:rPr>
                                        <w:rStyle w:val="Strong"/>
                                        <w:rFonts w:ascii="Arial" w:eastAsia="Times New Roman" w:hAnsi="Arial" w:cs="Arial"/>
                                        <w:color w:val="202020"/>
                                      </w:rPr>
                                      <w:t>David Begley</w:t>
                                    </w:r>
                                    <w:r w:rsidRPr="00865562">
                                      <w:rPr>
                                        <w:rFonts w:ascii="Arial" w:eastAsia="Times New Roman" w:hAnsi="Arial" w:cs="Arial"/>
                                        <w:color w:val="202020"/>
                                      </w:rPr>
                                      <w:t xml:space="preserve"> will make a film on the history of farming in Ferns and to facilitate a visual arts, storytelling and gardening project with St </w:t>
                                    </w:r>
                                    <w:proofErr w:type="spellStart"/>
                                    <w:r w:rsidRPr="00865562">
                                      <w:rPr>
                                        <w:rFonts w:ascii="Arial" w:eastAsia="Times New Roman" w:hAnsi="Arial" w:cs="Arial"/>
                                        <w:color w:val="202020"/>
                                      </w:rPr>
                                      <w:t>Edan’s</w:t>
                                    </w:r>
                                    <w:proofErr w:type="spellEnd"/>
                                    <w:r w:rsidRPr="00865562">
                                      <w:rPr>
                                        <w:rFonts w:ascii="Arial" w:eastAsia="Times New Roman" w:hAnsi="Arial" w:cs="Arial"/>
                                        <w:color w:val="202020"/>
                                      </w:rPr>
                                      <w:t xml:space="preserve"> National School in Ferns.  In addition he will engage with the Ancient Connections archaeological digs planned in Wexford </w:t>
                                    </w:r>
                                    <w:r w:rsidRPr="00865562">
                                      <w:rPr>
                                        <w:rFonts w:ascii="Arial" w:eastAsia="Times New Roman" w:hAnsi="Arial" w:cs="Arial"/>
                                        <w:color w:val="202020"/>
                                      </w:rPr>
                                      <w:lastRenderedPageBreak/>
                                      <w:t>and Wales, and produce a new body of work in drawing, print, painting, ceramic and writing.  During her residency, Welsh artists</w:t>
                                    </w:r>
                                    <w:r w:rsidRPr="00865562">
                                      <w:rPr>
                                        <w:rStyle w:val="Strong"/>
                                        <w:rFonts w:ascii="Arial" w:eastAsia="Times New Roman" w:hAnsi="Arial" w:cs="Arial"/>
                                        <w:color w:val="202020"/>
                                      </w:rPr>
                                      <w:t xml:space="preserve"> Fern Thomas</w:t>
                                    </w:r>
                                    <w:r w:rsidRPr="00865562">
                                      <w:rPr>
                                        <w:rFonts w:ascii="Arial" w:eastAsia="Times New Roman" w:hAnsi="Arial" w:cs="Arial"/>
                                        <w:color w:val="202020"/>
                                      </w:rPr>
                                      <w:t xml:space="preserve"> will create a radio station that ‘transmits’ from a fictional island where there will be a series of 16 broadcasts during the lifespan of the residency. She will work with historians, archivists, musicians, writers, poets, archaeologists and storytellers in a series of conversations from the ‘island’ which will be broadcast.</w:t>
                                    </w:r>
                                    <w:r w:rsidRPr="00865562">
                                      <w:rPr>
                                        <w:rFonts w:ascii="Arial" w:eastAsia="Times New Roman" w:hAnsi="Arial" w:cs="Arial"/>
                                        <w:color w:val="202020"/>
                                      </w:rPr>
                                      <w:br/>
                                      <w:t xml:space="preserve">  </w:t>
                                    </w:r>
                                  </w:p>
                                  <w:p w:rsidR="00865562" w:rsidRPr="00865562" w:rsidRDefault="00865562">
                                    <w:pPr>
                                      <w:spacing w:line="360" w:lineRule="auto"/>
                                      <w:rPr>
                                        <w:rFonts w:ascii="Arial" w:eastAsia="Times New Roman" w:hAnsi="Arial" w:cs="Arial"/>
                                        <w:color w:val="202020"/>
                                      </w:rPr>
                                    </w:pPr>
                                    <w:r w:rsidRPr="00865562">
                                      <w:rPr>
                                        <w:rFonts w:ascii="Arial" w:hAnsi="Arial" w:cs="Arial"/>
                                        <w:noProof/>
                                      </w:rPr>
                                      <w:drawing>
                                        <wp:anchor distT="0" distB="0" distL="0" distR="0" simplePos="0" relativeHeight="251658240" behindDoc="0" locked="0" layoutInCell="1" allowOverlap="0" wp14:anchorId="6E2400B8" wp14:editId="763C954A">
                                          <wp:simplePos x="0" y="0"/>
                                          <wp:positionH relativeFrom="column">
                                            <wp:align>left</wp:align>
                                          </wp:positionH>
                                          <wp:positionV relativeFrom="line">
                                            <wp:posOffset>0</wp:posOffset>
                                          </wp:positionV>
                                          <wp:extent cx="952500" cy="1323975"/>
                                          <wp:effectExtent l="0" t="0" r="0" b="9525"/>
                                          <wp:wrapSquare wrapText="bothSides"/>
                                          <wp:docPr id="1" name="Picture 1" descr="https://mcusercontent.com/4a97e07a30dc8534385f96463/images/90fa4024-a5f9-48a9-a5cc-3efbe4730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4a97e07a30dc8534385f96463/images/90fa4024-a5f9-48a9-a5cc-3efbe4730387.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52500" cy="1323975"/>
                                                  </a:xfrm>
                                                  <a:prstGeom prst="rect">
                                                    <a:avLst/>
                                                  </a:prstGeom>
                                                  <a:noFill/>
                                                </pic:spPr>
                                              </pic:pic>
                                            </a:graphicData>
                                          </a:graphic>
                                          <wp14:sizeRelH relativeFrom="page">
                                            <wp14:pctWidth>0</wp14:pctWidth>
                                          </wp14:sizeRelH>
                                          <wp14:sizeRelV relativeFrom="page">
                                            <wp14:pctHeight>0</wp14:pctHeight>
                                          </wp14:sizeRelV>
                                        </wp:anchor>
                                      </w:drawing>
                                    </w:r>
                                    <w:r w:rsidRPr="00865562">
                                      <w:rPr>
                                        <w:rStyle w:val="Strong"/>
                                        <w:rFonts w:ascii="Arial" w:eastAsia="Times New Roman" w:hAnsi="Arial" w:cs="Arial"/>
                                        <w:color w:val="202020"/>
                                      </w:rPr>
                                      <w:t>David Begley</w:t>
                                    </w:r>
                                    <w:r w:rsidRPr="00865562">
                                      <w:rPr>
                                        <w:rFonts w:ascii="Arial" w:eastAsia="Times New Roman" w:hAnsi="Arial" w:cs="Arial"/>
                                        <w:color w:val="202020"/>
                                      </w:rPr>
                                      <w:t xml:space="preserve"> is an artist and writer who currently lives and works in County Wexford.  David loves to work with children, through humour, art, sound and story.  He has a multidisciplinary practice involving animation, documentary, drawing, filmmaking, painting, printmaking, music, sound, writing and arts education.   He loves story and language and he is fascinated by mythology and folklore. He is an avid organic gardener, reader, and musician.</w:t>
                                    </w:r>
                                  </w:p>
                                  <w:p w:rsidR="00865562" w:rsidRPr="00865562" w:rsidRDefault="00865562">
                                    <w:pPr>
                                      <w:spacing w:line="360" w:lineRule="auto"/>
                                      <w:jc w:val="both"/>
                                      <w:rPr>
                                        <w:rFonts w:ascii="Arial" w:eastAsia="Times New Roman" w:hAnsi="Arial" w:cs="Arial"/>
                                        <w:color w:val="202020"/>
                                      </w:rPr>
                                    </w:pPr>
                                    <w:r w:rsidRPr="00865562">
                                      <w:rPr>
                                        <w:rFonts w:ascii="Arial" w:eastAsia="Times New Roman" w:hAnsi="Arial" w:cs="Arial"/>
                                        <w:color w:val="202020"/>
                                      </w:rPr>
                                      <w:t> </w:t>
                                    </w:r>
                                  </w:p>
                                  <w:p w:rsidR="00865562" w:rsidRPr="00865562" w:rsidRDefault="00865562">
                                    <w:pPr>
                                      <w:spacing w:line="360" w:lineRule="auto"/>
                                      <w:rPr>
                                        <w:rFonts w:ascii="Arial" w:eastAsia="Times New Roman" w:hAnsi="Arial" w:cs="Arial"/>
                                        <w:color w:val="202020"/>
                                      </w:rPr>
                                    </w:pPr>
                                    <w:r w:rsidRPr="00865562">
                                      <w:rPr>
                                        <w:rFonts w:ascii="Arial" w:eastAsia="Times New Roman" w:hAnsi="Arial" w:cs="Arial"/>
                                        <w:color w:val="202020"/>
                                      </w:rPr>
                                      <w:t xml:space="preserve">David has exhibited his animations, drawings, paintings and prints at galleries and festivals nationally and in Australia, China, Europe, USA and The UK, and has facilitated arts and music projects for all ages for over 20 years. He is a qualified graphic designer, with </w:t>
                                    </w:r>
                                    <w:proofErr w:type="spellStart"/>
                                    <w:r w:rsidRPr="00865562">
                                      <w:rPr>
                                        <w:rFonts w:ascii="Arial" w:eastAsia="Times New Roman" w:hAnsi="Arial" w:cs="Arial"/>
                                        <w:color w:val="202020"/>
                                      </w:rPr>
                                      <w:t>BDes</w:t>
                                    </w:r>
                                    <w:proofErr w:type="spellEnd"/>
                                    <w:r w:rsidRPr="00865562">
                                      <w:rPr>
                                        <w:rFonts w:ascii="Arial" w:eastAsia="Times New Roman" w:hAnsi="Arial" w:cs="Arial"/>
                                        <w:color w:val="202020"/>
                                      </w:rPr>
                                      <w:t xml:space="preserve"> from NCAD and has spent years designing and illustrating in print and web media for record companies, magazines, clubs, galleries, and small businesses. He has exhibited extensively locally, nationally and internationally.</w:t>
                                    </w:r>
                                    <w:r w:rsidRPr="00865562">
                                      <w:rPr>
                                        <w:rFonts w:ascii="Arial" w:eastAsia="Times New Roman" w:hAnsi="Arial" w:cs="Arial"/>
                                        <w:color w:val="202020"/>
                                      </w:rPr>
                                      <w:br/>
                                      <w:t> </w:t>
                                    </w:r>
                                    <w:r w:rsidRPr="00865562">
                                      <w:rPr>
                                        <w:rFonts w:ascii="Arial" w:eastAsia="Times New Roman" w:hAnsi="Arial" w:cs="Arial"/>
                                        <w:color w:val="202020"/>
                                      </w:rPr>
                                      <w:br/>
                                    </w:r>
                                    <w:r w:rsidRPr="00865562">
                                      <w:rPr>
                                        <w:rStyle w:val="Strong"/>
                                        <w:rFonts w:ascii="Arial" w:eastAsia="Times New Roman" w:hAnsi="Arial" w:cs="Arial"/>
                                        <w:color w:val="202020"/>
                                      </w:rPr>
                                      <w:t>Fern Thomas</w:t>
                                    </w:r>
                                    <w:r w:rsidRPr="00865562">
                                      <w:rPr>
                                        <w:rFonts w:ascii="Arial" w:eastAsia="Times New Roman" w:hAnsi="Arial" w:cs="Arial"/>
                                        <w:color w:val="202020"/>
                                      </w:rPr>
                                      <w:t xml:space="preserve"> is a Welsh artist and her practice plays with mythmaking, folk magic and folk healing, and the need for new rituals. Her work explores archetypal images, pedagogical spaces, and inner landscapes, creating works rooted in a connection to nature, its rhythms and place.</w:t>
                                    </w:r>
                                    <w:r w:rsidRPr="00865562">
                                      <w:rPr>
                                        <w:rFonts w:ascii="Arial" w:eastAsia="Times New Roman" w:hAnsi="Arial" w:cs="Arial"/>
                                        <w:color w:val="202020"/>
                                      </w:rPr>
                                      <w:br/>
                                      <w:t> </w:t>
                                    </w:r>
                                    <w:r w:rsidRPr="00865562">
                                      <w:rPr>
                                        <w:rFonts w:ascii="Arial" w:eastAsia="Times New Roman" w:hAnsi="Arial" w:cs="Arial"/>
                                        <w:color w:val="202020"/>
                                      </w:rPr>
                                      <w:br/>
                                      <w:t xml:space="preserve">Fern graduated from the MA in Social Sculpture, a course rooted in ecological citizenship, at Oxford Brookes University in 2012 where she was awarded the Interdisciplinary Arts Prize in Social Sculpture and was supported by an AHRC Award. In 2013 she was a recipient of a Creative Wales Award from Arts </w:t>
                                    </w:r>
                                    <w:r w:rsidRPr="00865562">
                                      <w:rPr>
                                        <w:rFonts w:ascii="Arial" w:eastAsia="Times New Roman" w:hAnsi="Arial" w:cs="Arial"/>
                                        <w:color w:val="202020"/>
                                      </w:rPr>
                                      <w:lastRenderedPageBreak/>
                                      <w:t xml:space="preserve">Council Wales and in 2011 was winner of </w:t>
                                    </w:r>
                                    <w:proofErr w:type="spellStart"/>
                                    <w:r w:rsidRPr="00865562">
                                      <w:rPr>
                                        <w:rFonts w:ascii="Arial" w:eastAsia="Times New Roman" w:hAnsi="Arial" w:cs="Arial"/>
                                        <w:color w:val="202020"/>
                                      </w:rPr>
                                      <w:t>Mostyn</w:t>
                                    </w:r>
                                    <w:proofErr w:type="spellEnd"/>
                                    <w:r w:rsidRPr="00865562">
                                      <w:rPr>
                                        <w:rFonts w:ascii="Arial" w:eastAsia="Times New Roman" w:hAnsi="Arial" w:cs="Arial"/>
                                        <w:color w:val="202020"/>
                                      </w:rPr>
                                      <w:t xml:space="preserve"> Open selected by Richard Wentworth and Karen MacKinnon. She has exhibited in Norway, Mexico, New Zealand, Germany, and USA and in venues across the UK including Anthony Reynolds Gallery in London. She currently has a Fellowship with g39 gallery, Cardiff as part of the Freeland’s Foundation Arts Programme.</w:t>
                                    </w:r>
                                    <w:r w:rsidRPr="00865562">
                                      <w:rPr>
                                        <w:rFonts w:ascii="Arial" w:eastAsia="Times New Roman" w:hAnsi="Arial" w:cs="Arial"/>
                                        <w:color w:val="202020"/>
                                      </w:rPr>
                                      <w:br/>
                                      <w:t> </w:t>
                                    </w:r>
                                    <w:r w:rsidRPr="00865562">
                                      <w:rPr>
                                        <w:rFonts w:ascii="Arial" w:eastAsia="Times New Roman" w:hAnsi="Arial" w:cs="Arial"/>
                                        <w:color w:val="202020"/>
                                      </w:rPr>
                                      <w:br/>
                                      <w:t xml:space="preserve">For further information please contact Wexford County Council Arts Office : </w:t>
                                    </w:r>
                                    <w:hyperlink r:id="rId6" w:history="1">
                                      <w:r w:rsidRPr="00865562">
                                        <w:rPr>
                                          <w:rStyle w:val="Hyperlink"/>
                                          <w:rFonts w:ascii="Arial" w:eastAsia="Times New Roman" w:hAnsi="Arial" w:cs="Arial"/>
                                          <w:color w:val="007C89"/>
                                        </w:rPr>
                                        <w:t>arts@wexfordcoco.ie</w:t>
                                      </w:r>
                                    </w:hyperlink>
                                    <w:r w:rsidRPr="00865562">
                                      <w:rPr>
                                        <w:rFonts w:ascii="Arial" w:eastAsia="Times New Roman" w:hAnsi="Arial" w:cs="Arial"/>
                                        <w:color w:val="202020"/>
                                      </w:rPr>
                                      <w:t xml:space="preserve"> Tel: 053 9196369 </w:t>
                                    </w:r>
                                  </w:p>
                                </w:tc>
                              </w:tr>
                            </w:tbl>
                            <w:p w:rsidR="00865562" w:rsidRPr="00865562" w:rsidRDefault="00865562">
                              <w:pPr>
                                <w:rPr>
                                  <w:rFonts w:ascii="Arial" w:eastAsia="Times New Roman" w:hAnsi="Arial" w:cs="Arial"/>
                                </w:rPr>
                              </w:pPr>
                            </w:p>
                          </w:tc>
                        </w:tr>
                      </w:tbl>
                      <w:p w:rsidR="00865562" w:rsidRPr="00865562" w:rsidRDefault="00865562">
                        <w:pPr>
                          <w:rPr>
                            <w:rFonts w:ascii="Arial" w:eastAsia="Times New Roman" w:hAnsi="Arial" w:cs="Arial"/>
                          </w:rPr>
                        </w:pPr>
                      </w:p>
                    </w:tc>
                  </w:tr>
                </w:tbl>
                <w:p w:rsidR="00865562" w:rsidRPr="00865562" w:rsidRDefault="00865562">
                  <w:pPr>
                    <w:rPr>
                      <w:rFonts w:ascii="Arial" w:eastAsia="Times New Roman" w:hAnsi="Arial" w:cs="Arial"/>
                    </w:rPr>
                  </w:pPr>
                </w:p>
              </w:tc>
            </w:tr>
            <w:tr w:rsidR="00865562" w:rsidRPr="00865562">
              <w:trPr>
                <w:jc w:val="center"/>
              </w:trPr>
              <w:tc>
                <w:tcPr>
                  <w:tcW w:w="0" w:type="auto"/>
                  <w:hideMark/>
                </w:tcPr>
                <w:p w:rsidR="00865562" w:rsidRPr="00865562" w:rsidRDefault="00865562">
                  <w:pPr>
                    <w:rPr>
                      <w:rFonts w:ascii="Arial" w:eastAsia="Times New Roman" w:hAnsi="Arial" w:cs="Arial"/>
                    </w:rPr>
                  </w:pPr>
                </w:p>
              </w:tc>
            </w:tr>
          </w:tbl>
          <w:p w:rsidR="00865562" w:rsidRPr="00865562" w:rsidRDefault="00865562">
            <w:pPr>
              <w:jc w:val="center"/>
              <w:rPr>
                <w:rFonts w:ascii="Arial" w:eastAsia="Times New Roman" w:hAnsi="Arial" w:cs="Arial"/>
              </w:rPr>
            </w:pPr>
          </w:p>
        </w:tc>
      </w:tr>
    </w:tbl>
    <w:p w:rsidR="00707D84" w:rsidRPr="00865562" w:rsidRDefault="00707D84">
      <w:pPr>
        <w:rPr>
          <w:rFonts w:ascii="Arial" w:hAnsi="Arial" w:cs="Arial"/>
        </w:rPr>
      </w:pPr>
    </w:p>
    <w:sectPr w:rsidR="00707D84" w:rsidRPr="008655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62"/>
    <w:rsid w:val="00707D84"/>
    <w:rsid w:val="00865562"/>
    <w:rsid w:val="00920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62"/>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865562"/>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562"/>
    <w:rPr>
      <w:rFonts w:ascii="Helvetica" w:hAnsi="Helvetica" w:cs="Helvetica"/>
      <w:b/>
      <w:bCs/>
      <w:color w:val="202020"/>
      <w:kern w:val="36"/>
      <w:sz w:val="39"/>
      <w:szCs w:val="39"/>
      <w:lang w:eastAsia="en-GB"/>
    </w:rPr>
  </w:style>
  <w:style w:type="character" w:styleId="Strong">
    <w:name w:val="Strong"/>
    <w:basedOn w:val="DefaultParagraphFont"/>
    <w:uiPriority w:val="22"/>
    <w:qFormat/>
    <w:rsid w:val="00865562"/>
    <w:rPr>
      <w:b/>
      <w:bCs/>
    </w:rPr>
  </w:style>
  <w:style w:type="character" w:styleId="Hyperlink">
    <w:name w:val="Hyperlink"/>
    <w:basedOn w:val="DefaultParagraphFont"/>
    <w:uiPriority w:val="99"/>
    <w:semiHidden/>
    <w:unhideWhenUsed/>
    <w:rsid w:val="008655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562"/>
    <w:pPr>
      <w:spacing w:after="0" w:line="240" w:lineRule="auto"/>
    </w:pPr>
    <w:rPr>
      <w:rFonts w:ascii="Times New Roman" w:hAnsi="Times New Roman" w:cs="Times New Roman"/>
      <w:sz w:val="24"/>
      <w:szCs w:val="24"/>
      <w:lang w:eastAsia="en-GB"/>
    </w:rPr>
  </w:style>
  <w:style w:type="paragraph" w:styleId="Heading1">
    <w:name w:val="heading 1"/>
    <w:basedOn w:val="Normal"/>
    <w:link w:val="Heading1Char"/>
    <w:uiPriority w:val="9"/>
    <w:qFormat/>
    <w:rsid w:val="00865562"/>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562"/>
    <w:rPr>
      <w:rFonts w:ascii="Helvetica" w:hAnsi="Helvetica" w:cs="Helvetica"/>
      <w:b/>
      <w:bCs/>
      <w:color w:val="202020"/>
      <w:kern w:val="36"/>
      <w:sz w:val="39"/>
      <w:szCs w:val="39"/>
      <w:lang w:eastAsia="en-GB"/>
    </w:rPr>
  </w:style>
  <w:style w:type="character" w:styleId="Strong">
    <w:name w:val="Strong"/>
    <w:basedOn w:val="DefaultParagraphFont"/>
    <w:uiPriority w:val="22"/>
    <w:qFormat/>
    <w:rsid w:val="00865562"/>
    <w:rPr>
      <w:b/>
      <w:bCs/>
    </w:rPr>
  </w:style>
  <w:style w:type="character" w:styleId="Hyperlink">
    <w:name w:val="Hyperlink"/>
    <w:basedOn w:val="DefaultParagraphFont"/>
    <w:uiPriority w:val="99"/>
    <w:semiHidden/>
    <w:unhideWhenUsed/>
    <w:rsid w:val="008655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rts@wexfordcoco.ie" TargetMode="External"/><Relationship Id="rId5" Type="http://schemas.openxmlformats.org/officeDocument/2006/relationships/image" Target="https://mcusercontent.com/4a97e07a30dc8534385f96463/images/90fa4024-a5f9-48a9-a5cc-3efbe4730387.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O'Sullivan</dc:creator>
  <cp:lastModifiedBy>Catriona O'Sullivan</cp:lastModifiedBy>
  <cp:revision>2</cp:revision>
  <dcterms:created xsi:type="dcterms:W3CDTF">2020-08-10T14:27:00Z</dcterms:created>
  <dcterms:modified xsi:type="dcterms:W3CDTF">2020-08-10T14:27:00Z</dcterms:modified>
</cp:coreProperties>
</file>