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382" w:rsidRDefault="00245AC0" w:rsidP="000A3382">
      <w:pPr>
        <w:pStyle w:val="NormalWeb"/>
        <w:shd w:val="clear" w:color="auto" w:fill="FFFFFF"/>
        <w:spacing w:before="0" w:beforeAutospacing="0" w:after="0" w:afterAutospacing="0"/>
        <w:jc w:val="right"/>
        <w:textAlignment w:val="baseline"/>
        <w:rPr>
          <w:rFonts w:ascii="Arial" w:hAnsi="Arial" w:cs="Arial"/>
          <w:b/>
          <w:sz w:val="44"/>
          <w:szCs w:val="44"/>
        </w:rPr>
      </w:pPr>
      <w:r>
        <w:rPr>
          <w:rFonts w:ascii="Arial" w:hAnsi="Arial" w:cs="Arial"/>
          <w:b/>
          <w:noProof/>
          <w:sz w:val="44"/>
          <w:szCs w:val="44"/>
        </w:rPr>
        <w:drawing>
          <wp:anchor distT="0" distB="0" distL="114300" distR="114300" simplePos="0" relativeHeight="251660288" behindDoc="0" locked="0" layoutInCell="1" allowOverlap="1" wp14:anchorId="50C8D86F" wp14:editId="4423E8A0">
            <wp:simplePos x="0" y="0"/>
            <wp:positionH relativeFrom="column">
              <wp:posOffset>1543050</wp:posOffset>
            </wp:positionH>
            <wp:positionV relativeFrom="paragraph">
              <wp:posOffset>-504825</wp:posOffset>
            </wp:positionV>
            <wp:extent cx="2466975" cy="594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9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rPr>
        <w:drawing>
          <wp:anchor distT="0" distB="0" distL="114300" distR="114300" simplePos="0" relativeHeight="251658240" behindDoc="0" locked="0" layoutInCell="1" allowOverlap="1" wp14:anchorId="22A68C67" wp14:editId="6A6508A2">
            <wp:simplePos x="0" y="0"/>
            <wp:positionH relativeFrom="column">
              <wp:posOffset>4219575</wp:posOffset>
            </wp:positionH>
            <wp:positionV relativeFrom="paragraph">
              <wp:posOffset>-590550</wp:posOffset>
            </wp:positionV>
            <wp:extent cx="2066925" cy="6730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925" cy="6730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rPr>
        <w:drawing>
          <wp:anchor distT="0" distB="0" distL="114300" distR="114300" simplePos="0" relativeHeight="251659264" behindDoc="0" locked="0" layoutInCell="1" allowOverlap="1" wp14:anchorId="4109180D" wp14:editId="14EC8577">
            <wp:simplePos x="0" y="0"/>
            <wp:positionH relativeFrom="column">
              <wp:posOffset>-571500</wp:posOffset>
            </wp:positionH>
            <wp:positionV relativeFrom="paragraph">
              <wp:posOffset>-590550</wp:posOffset>
            </wp:positionV>
            <wp:extent cx="1619250" cy="593725"/>
            <wp:effectExtent l="0" t="0" r="0" b="0"/>
            <wp:wrapNone/>
            <wp:docPr id="1" name="Picture 1" descr="S:\COMMUNITY\Logo's\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TY\Logo's\WCC logo 20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382" w:rsidRDefault="000A3382" w:rsidP="000A3382">
      <w:pPr>
        <w:pStyle w:val="NormalWeb"/>
        <w:shd w:val="clear" w:color="auto" w:fill="FFFFFF"/>
        <w:spacing w:before="0" w:beforeAutospacing="0" w:after="0" w:afterAutospacing="0"/>
        <w:jc w:val="center"/>
        <w:textAlignment w:val="baseline"/>
        <w:rPr>
          <w:rFonts w:ascii="Arial" w:hAnsi="Arial" w:cs="Arial"/>
          <w:b/>
          <w:sz w:val="44"/>
          <w:szCs w:val="44"/>
        </w:rPr>
      </w:pPr>
    </w:p>
    <w:p w:rsidR="000A3382" w:rsidRPr="005A3EFB" w:rsidRDefault="000A3382" w:rsidP="000A3382">
      <w:pPr>
        <w:pStyle w:val="NormalWeb"/>
        <w:shd w:val="clear" w:color="auto" w:fill="FFFFFF"/>
        <w:spacing w:before="0" w:beforeAutospacing="0" w:after="0" w:afterAutospacing="0"/>
        <w:jc w:val="center"/>
        <w:textAlignment w:val="baseline"/>
        <w:rPr>
          <w:rFonts w:ascii="Britannic Bold" w:hAnsi="Britannic Bold" w:cs="Arial"/>
          <w:b/>
          <w:color w:val="00B050"/>
          <w:sz w:val="52"/>
          <w:szCs w:val="52"/>
        </w:rPr>
      </w:pPr>
      <w:r w:rsidRPr="005A3EFB">
        <w:rPr>
          <w:rFonts w:ascii="Britannic Bold" w:hAnsi="Britannic Bold" w:cs="Arial"/>
          <w:b/>
          <w:color w:val="00B050"/>
          <w:sz w:val="52"/>
          <w:szCs w:val="52"/>
        </w:rPr>
        <w:t xml:space="preserve">Regional Festival &amp; Participative Events </w:t>
      </w:r>
      <w:r w:rsidR="005C1A56">
        <w:rPr>
          <w:rFonts w:ascii="Britannic Bold" w:hAnsi="Britannic Bold" w:cs="Arial"/>
          <w:b/>
          <w:color w:val="00B050"/>
          <w:sz w:val="52"/>
          <w:szCs w:val="52"/>
        </w:rPr>
        <w:t>Fund</w:t>
      </w:r>
      <w:r w:rsidR="000231A7">
        <w:rPr>
          <w:rFonts w:ascii="Britannic Bold" w:hAnsi="Britannic Bold" w:cs="Arial"/>
          <w:b/>
          <w:color w:val="00B050"/>
          <w:sz w:val="52"/>
          <w:szCs w:val="52"/>
        </w:rPr>
        <w:t xml:space="preserve"> 2019</w:t>
      </w:r>
      <w:bookmarkStart w:id="0" w:name="_GoBack"/>
      <w:bookmarkEnd w:id="0"/>
    </w:p>
    <w:p w:rsidR="00E05790" w:rsidRDefault="00E05790" w:rsidP="000A3382">
      <w:pPr>
        <w:pStyle w:val="NormalWeb"/>
        <w:shd w:val="clear" w:color="auto" w:fill="FFFFFF"/>
        <w:spacing w:before="0" w:beforeAutospacing="0" w:after="0" w:afterAutospacing="0"/>
        <w:jc w:val="center"/>
        <w:textAlignment w:val="baseline"/>
        <w:rPr>
          <w:rFonts w:ascii="Arial" w:hAnsi="Arial" w:cs="Arial"/>
          <w:b/>
          <w:sz w:val="44"/>
          <w:szCs w:val="44"/>
        </w:rPr>
      </w:pPr>
    </w:p>
    <w:p w:rsidR="00E05790" w:rsidRPr="005A3EFB" w:rsidRDefault="00E05790" w:rsidP="000A3382">
      <w:pPr>
        <w:pStyle w:val="NormalWeb"/>
        <w:shd w:val="clear" w:color="auto" w:fill="FFFFFF"/>
        <w:spacing w:before="0" w:beforeAutospacing="0" w:after="0" w:afterAutospacing="0"/>
        <w:jc w:val="center"/>
        <w:textAlignment w:val="baseline"/>
        <w:rPr>
          <w:rFonts w:ascii="Arial" w:hAnsi="Arial" w:cs="Arial"/>
          <w:b/>
          <w:color w:val="5F497A" w:themeColor="accent4" w:themeShade="BF"/>
          <w:sz w:val="36"/>
          <w:szCs w:val="36"/>
        </w:rPr>
      </w:pPr>
      <w:r w:rsidRPr="005A3EFB">
        <w:rPr>
          <w:rFonts w:ascii="Arial" w:hAnsi="Arial" w:cs="Arial"/>
          <w:b/>
          <w:color w:val="5F497A" w:themeColor="accent4" w:themeShade="BF"/>
          <w:sz w:val="36"/>
          <w:szCs w:val="36"/>
        </w:rPr>
        <w:t>Application Guidelines</w:t>
      </w:r>
    </w:p>
    <w:p w:rsidR="000A3382" w:rsidRDefault="000A3382" w:rsidP="00DE74B9">
      <w:pPr>
        <w:pStyle w:val="NormalWeb"/>
        <w:shd w:val="clear" w:color="auto" w:fill="FFFFFF"/>
        <w:spacing w:before="0" w:beforeAutospacing="0" w:after="0" w:afterAutospacing="0"/>
        <w:textAlignment w:val="baseline"/>
        <w:rPr>
          <w:rFonts w:ascii="Arial" w:hAnsi="Arial" w:cs="Arial"/>
        </w:rPr>
      </w:pPr>
    </w:p>
    <w:p w:rsidR="00DE74B9" w:rsidRDefault="00DC6945"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 xml:space="preserve">The </w:t>
      </w:r>
      <w:r w:rsidR="00DE74B9">
        <w:rPr>
          <w:rFonts w:ascii="Arial" w:hAnsi="Arial" w:cs="Arial"/>
        </w:rPr>
        <w:t xml:space="preserve">Regional </w:t>
      </w:r>
      <w:r w:rsidRPr="00DE74B9">
        <w:rPr>
          <w:rFonts w:ascii="Arial" w:hAnsi="Arial" w:cs="Arial"/>
        </w:rPr>
        <w:t xml:space="preserve">Festival &amp; </w:t>
      </w:r>
      <w:r w:rsidR="00DE74B9" w:rsidRPr="00DE74B9">
        <w:rPr>
          <w:rFonts w:ascii="Arial" w:hAnsi="Arial" w:cs="Arial"/>
        </w:rPr>
        <w:t xml:space="preserve">Participative Events </w:t>
      </w:r>
      <w:r w:rsidR="005C1A56">
        <w:rPr>
          <w:rFonts w:ascii="Arial" w:hAnsi="Arial" w:cs="Arial"/>
        </w:rPr>
        <w:t>Fund</w:t>
      </w:r>
      <w:r w:rsidR="00DE74B9" w:rsidRPr="00DE74B9">
        <w:rPr>
          <w:rFonts w:ascii="Arial" w:hAnsi="Arial" w:cs="Arial"/>
        </w:rPr>
        <w:t xml:space="preserve"> </w:t>
      </w:r>
      <w:r w:rsidR="000231A7">
        <w:rPr>
          <w:rFonts w:ascii="Arial" w:hAnsi="Arial" w:cs="Arial"/>
        </w:rPr>
        <w:t>2019</w:t>
      </w:r>
      <w:r w:rsidR="00DE74B9">
        <w:rPr>
          <w:rFonts w:ascii="Arial" w:hAnsi="Arial" w:cs="Arial"/>
        </w:rPr>
        <w:t xml:space="preserve"> </w:t>
      </w:r>
      <w:r w:rsidRPr="00DE74B9">
        <w:rPr>
          <w:rFonts w:ascii="Arial" w:hAnsi="Arial" w:cs="Arial"/>
        </w:rPr>
        <w:t xml:space="preserve">for County </w:t>
      </w:r>
      <w:r w:rsidR="00DE74B9">
        <w:rPr>
          <w:rFonts w:ascii="Arial" w:hAnsi="Arial" w:cs="Arial"/>
        </w:rPr>
        <w:t>Wexford</w:t>
      </w:r>
      <w:r w:rsidRPr="00DE74B9">
        <w:rPr>
          <w:rFonts w:ascii="Arial" w:hAnsi="Arial" w:cs="Arial"/>
        </w:rPr>
        <w:t xml:space="preserve"> aims to support festivals and participative events that will drive domestic tourism and help to improve the visitor experience in </w:t>
      </w:r>
      <w:r w:rsidR="00DE74B9">
        <w:rPr>
          <w:rFonts w:ascii="Arial" w:hAnsi="Arial" w:cs="Arial"/>
        </w:rPr>
        <w:t>County Wexford</w:t>
      </w:r>
      <w:r w:rsidRPr="00DE74B9">
        <w:rPr>
          <w:rFonts w:ascii="Arial" w:hAnsi="Arial" w:cs="Arial"/>
        </w:rPr>
        <w:t xml:space="preserve">. </w:t>
      </w:r>
    </w:p>
    <w:p w:rsidR="00DE74B9" w:rsidRPr="00DE74B9" w:rsidRDefault="00DE74B9" w:rsidP="00DE74B9">
      <w:pPr>
        <w:pStyle w:val="NormalWeb"/>
        <w:shd w:val="clear" w:color="auto" w:fill="FFFFFF"/>
        <w:spacing w:after="0" w:afterAutospacing="0"/>
        <w:textAlignment w:val="baseline"/>
        <w:rPr>
          <w:rFonts w:ascii="Arial" w:hAnsi="Arial" w:cs="Arial"/>
        </w:rPr>
      </w:pPr>
      <w:r>
        <w:rPr>
          <w:rFonts w:ascii="Arial" w:hAnsi="Arial" w:cs="Arial"/>
        </w:rPr>
        <w:t>The</w:t>
      </w:r>
      <w:r w:rsidRPr="00DE74B9">
        <w:rPr>
          <w:rFonts w:ascii="Arial" w:hAnsi="Arial" w:cs="Arial"/>
        </w:rPr>
        <w:t xml:space="preserve"> Programme is aimed at festivals and participative events that fit into one of the following categories: </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General festivals (i.e. literary, historic, traditional culture or family focused).</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Arts, Music &amp; Theatre.</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Food &amp; Drink.</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Sports &amp; Outdoors.</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Business &amp; Education.</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 xml:space="preserve">Other. </w:t>
      </w:r>
    </w:p>
    <w:p w:rsidR="00630491" w:rsidRPr="00DE74B9" w:rsidRDefault="00DE74B9" w:rsidP="00DE74B9">
      <w:pPr>
        <w:pStyle w:val="NormalWeb"/>
        <w:shd w:val="clear" w:color="auto" w:fill="FFFFFF"/>
        <w:spacing w:after="0" w:afterAutospacing="0"/>
        <w:textAlignment w:val="baseline"/>
        <w:rPr>
          <w:rFonts w:ascii="Arial" w:hAnsi="Arial" w:cs="Arial"/>
        </w:rPr>
      </w:pPr>
      <w:r w:rsidRPr="00DE74B9">
        <w:rPr>
          <w:rFonts w:ascii="Arial" w:hAnsi="Arial" w:cs="Arial"/>
        </w:rPr>
        <w:t xml:space="preserve">The following categories of festival and participative events are </w:t>
      </w:r>
      <w:r w:rsidRPr="00DE74B9">
        <w:rPr>
          <w:rFonts w:ascii="Arial" w:hAnsi="Arial" w:cs="Arial"/>
          <w:b/>
        </w:rPr>
        <w:t>ineligible</w:t>
      </w:r>
      <w:r w:rsidRPr="00DE74B9">
        <w:rPr>
          <w:rFonts w:ascii="Arial" w:hAnsi="Arial" w:cs="Arial"/>
        </w:rPr>
        <w:t xml:space="preserve"> for this funding arrangement:</w:t>
      </w:r>
    </w:p>
    <w:p w:rsid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Purely commercial events with limited tourism appeal.</w:t>
      </w:r>
    </w:p>
    <w:p w:rsidR="00DE74B9" w:rsidRPr="005C6839" w:rsidRDefault="00630491" w:rsidP="00DE74B9">
      <w:pPr>
        <w:pStyle w:val="NormalWeb"/>
        <w:numPr>
          <w:ilvl w:val="0"/>
          <w:numId w:val="13"/>
        </w:numPr>
        <w:shd w:val="clear" w:color="auto" w:fill="FFFFFF"/>
        <w:spacing w:before="0" w:beforeAutospacing="0" w:after="0" w:afterAutospacing="0"/>
        <w:textAlignment w:val="baseline"/>
        <w:rPr>
          <w:rFonts w:ascii="Arial" w:hAnsi="Arial" w:cs="Arial"/>
        </w:rPr>
      </w:pPr>
      <w:r w:rsidRPr="005C6839">
        <w:rPr>
          <w:rFonts w:ascii="Arial" w:hAnsi="Arial" w:cs="Arial"/>
        </w:rPr>
        <w:t xml:space="preserve">     </w:t>
      </w:r>
      <w:r w:rsidR="00DE74B9" w:rsidRPr="005C6839">
        <w:rPr>
          <w:rFonts w:ascii="Arial" w:hAnsi="Arial" w:cs="Arial"/>
        </w:rPr>
        <w:tab/>
        <w:t>Agricultural shows and countryside fairs with limited tourism appeal.</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Spectator-based sporting events.</w:t>
      </w:r>
    </w:p>
    <w:p w:rsidR="00DE74B9" w:rsidRPr="00DE74B9" w:rsidRDefault="00DE74B9"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 xml:space="preserve">Circuses and carnivals. </w:t>
      </w:r>
    </w:p>
    <w:p w:rsidR="00630491" w:rsidRDefault="00DE74B9" w:rsidP="00630491">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w:t>
      </w:r>
      <w:r w:rsidRPr="00DE74B9">
        <w:rPr>
          <w:rFonts w:ascii="Arial" w:hAnsi="Arial" w:cs="Arial"/>
        </w:rPr>
        <w:tab/>
        <w:t>Christmas fairs and markets.</w:t>
      </w:r>
    </w:p>
    <w:p w:rsidR="00630491" w:rsidRDefault="00630491" w:rsidP="00DE74B9">
      <w:pPr>
        <w:pStyle w:val="NormalWeb"/>
        <w:shd w:val="clear" w:color="auto" w:fill="FFFFFF"/>
        <w:spacing w:before="0" w:beforeAutospacing="0" w:after="0" w:afterAutospacing="0"/>
        <w:textAlignment w:val="baseline"/>
        <w:rPr>
          <w:rFonts w:ascii="Arial" w:hAnsi="Arial" w:cs="Arial"/>
        </w:rPr>
      </w:pPr>
    </w:p>
    <w:p w:rsidR="00DE74B9" w:rsidRDefault="00DE74B9" w:rsidP="00DE74B9">
      <w:pPr>
        <w:pStyle w:val="NormalWeb"/>
        <w:shd w:val="clear" w:color="auto" w:fill="FFFFFF"/>
        <w:spacing w:before="0" w:beforeAutospacing="0" w:after="0" w:afterAutospacing="0"/>
        <w:textAlignment w:val="baseline"/>
        <w:rPr>
          <w:rFonts w:ascii="Arial" w:hAnsi="Arial" w:cs="Arial"/>
        </w:rPr>
      </w:pPr>
    </w:p>
    <w:p w:rsidR="00E05790" w:rsidRDefault="00E05790" w:rsidP="00E05790">
      <w:pPr>
        <w:pStyle w:val="NormalWeb"/>
        <w:shd w:val="clear" w:color="auto" w:fill="FFFFFF"/>
        <w:spacing w:before="0" w:beforeAutospacing="0" w:after="0" w:afterAutospacing="0"/>
        <w:textAlignment w:val="baseline"/>
        <w:rPr>
          <w:rFonts w:ascii="Arial" w:hAnsi="Arial" w:cs="Arial"/>
        </w:rPr>
      </w:pPr>
      <w:r>
        <w:rPr>
          <w:rFonts w:ascii="Arial" w:hAnsi="Arial" w:cs="Arial"/>
        </w:rPr>
        <w:t>Priority will be given to</w:t>
      </w:r>
      <w:r w:rsidRPr="00DE74B9">
        <w:rPr>
          <w:rFonts w:ascii="Arial" w:hAnsi="Arial" w:cs="Arial"/>
        </w:rPr>
        <w:t xml:space="preserve"> those festivals and participative events that best drive the ec</w:t>
      </w:r>
      <w:r>
        <w:rPr>
          <w:rFonts w:ascii="Arial" w:hAnsi="Arial" w:cs="Arial"/>
        </w:rPr>
        <w:t>onomic contribution of tourism.</w:t>
      </w:r>
    </w:p>
    <w:p w:rsidR="00E05790" w:rsidRDefault="00E05790" w:rsidP="00DE74B9">
      <w:pPr>
        <w:pStyle w:val="NormalWeb"/>
        <w:shd w:val="clear" w:color="auto" w:fill="FFFFFF"/>
        <w:spacing w:before="0" w:beforeAutospacing="0" w:after="0" w:afterAutospacing="0"/>
        <w:textAlignment w:val="baseline"/>
        <w:rPr>
          <w:rFonts w:ascii="Arial" w:hAnsi="Arial" w:cs="Arial"/>
        </w:rPr>
      </w:pPr>
    </w:p>
    <w:p w:rsidR="00DC6945" w:rsidRDefault="00DC6945" w:rsidP="00DE74B9">
      <w:pPr>
        <w:pStyle w:val="NormalWeb"/>
        <w:shd w:val="clear" w:color="auto" w:fill="FFFFFF"/>
        <w:spacing w:before="0" w:beforeAutospacing="0" w:after="0" w:afterAutospacing="0"/>
        <w:textAlignment w:val="baseline"/>
        <w:rPr>
          <w:rFonts w:ascii="Arial" w:hAnsi="Arial" w:cs="Arial"/>
        </w:rPr>
      </w:pPr>
      <w:r w:rsidRPr="00B26EDA">
        <w:rPr>
          <w:rFonts w:ascii="Arial" w:hAnsi="Arial" w:cs="Arial"/>
        </w:rPr>
        <w:t xml:space="preserve">A minimum </w:t>
      </w:r>
      <w:r w:rsidR="00B87343" w:rsidRPr="00B26EDA">
        <w:rPr>
          <w:rFonts w:ascii="Arial" w:hAnsi="Arial" w:cs="Arial"/>
        </w:rPr>
        <w:t xml:space="preserve">eligible </w:t>
      </w:r>
      <w:r w:rsidR="009A26E7" w:rsidRPr="00B26EDA">
        <w:rPr>
          <w:rFonts w:ascii="Arial" w:hAnsi="Arial" w:cs="Arial"/>
        </w:rPr>
        <w:t>expenditure of €</w:t>
      </w:r>
      <w:r w:rsidR="00E375D7" w:rsidRPr="00B26EDA">
        <w:rPr>
          <w:rFonts w:ascii="Arial" w:hAnsi="Arial" w:cs="Arial"/>
        </w:rPr>
        <w:t>5</w:t>
      </w:r>
      <w:r w:rsidR="009A26E7" w:rsidRPr="00B26EDA">
        <w:rPr>
          <w:rFonts w:ascii="Arial" w:hAnsi="Arial" w:cs="Arial"/>
        </w:rPr>
        <w:t>,</w:t>
      </w:r>
      <w:r w:rsidRPr="00B26EDA">
        <w:rPr>
          <w:rFonts w:ascii="Arial" w:hAnsi="Arial" w:cs="Arial"/>
        </w:rPr>
        <w:t>000</w:t>
      </w:r>
      <w:r w:rsidRPr="00DE74B9">
        <w:rPr>
          <w:rFonts w:ascii="Arial" w:hAnsi="Arial" w:cs="Arial"/>
        </w:rPr>
        <w:t xml:space="preserve"> must be demonstrated in the case of both fes</w:t>
      </w:r>
      <w:r w:rsidR="00B87343">
        <w:rPr>
          <w:rFonts w:ascii="Arial" w:hAnsi="Arial" w:cs="Arial"/>
        </w:rPr>
        <w:t>tivals and participative events.</w:t>
      </w:r>
      <w:r w:rsidR="00BD73EB">
        <w:rPr>
          <w:rFonts w:ascii="Arial" w:hAnsi="Arial" w:cs="Arial"/>
        </w:rPr>
        <w:t xml:space="preserve"> Maximum funding under this scheme will not exceed 50% of the overall eligible costs.</w:t>
      </w:r>
    </w:p>
    <w:p w:rsidR="00DE74B9" w:rsidRDefault="00DE74B9" w:rsidP="00DE74B9">
      <w:pPr>
        <w:pStyle w:val="NormalWeb"/>
        <w:shd w:val="clear" w:color="auto" w:fill="FFFFFF"/>
        <w:spacing w:before="0" w:beforeAutospacing="0" w:after="0" w:afterAutospacing="0"/>
        <w:textAlignment w:val="baseline"/>
        <w:rPr>
          <w:rFonts w:ascii="Arial" w:hAnsi="Arial" w:cs="Arial"/>
        </w:rPr>
      </w:pPr>
    </w:p>
    <w:p w:rsidR="009A3B60" w:rsidRDefault="00DC6945" w:rsidP="00DE74B9">
      <w:pPr>
        <w:pStyle w:val="NormalWeb"/>
        <w:shd w:val="clear" w:color="auto" w:fill="FFFFFF"/>
        <w:spacing w:before="0" w:beforeAutospacing="0" w:after="0" w:afterAutospacing="0"/>
        <w:textAlignment w:val="baseline"/>
        <w:rPr>
          <w:rStyle w:val="Hyperlink"/>
          <w:rFonts w:ascii="Arial" w:hAnsi="Arial" w:cs="Arial"/>
          <w:color w:val="auto"/>
          <w:u w:val="none"/>
          <w:bdr w:val="none" w:sz="0" w:space="0" w:color="auto" w:frame="1"/>
        </w:rPr>
      </w:pPr>
      <w:r w:rsidRPr="00DE74B9">
        <w:rPr>
          <w:rFonts w:ascii="Arial" w:hAnsi="Arial" w:cs="Arial"/>
        </w:rPr>
        <w:t xml:space="preserve">Please Note: </w:t>
      </w:r>
      <w:r w:rsidR="0035069F">
        <w:rPr>
          <w:rFonts w:ascii="Arial" w:hAnsi="Arial" w:cs="Arial"/>
        </w:rPr>
        <w:t>The overall</w:t>
      </w:r>
      <w:r w:rsidR="000231A7">
        <w:rPr>
          <w:rFonts w:ascii="Arial" w:hAnsi="Arial" w:cs="Arial"/>
        </w:rPr>
        <w:t xml:space="preserve"> fund for County Wexford in 2019</w:t>
      </w:r>
      <w:r w:rsidR="0035069F">
        <w:rPr>
          <w:rFonts w:ascii="Arial" w:hAnsi="Arial" w:cs="Arial"/>
        </w:rPr>
        <w:t xml:space="preserve"> is €22,000 which will be </w:t>
      </w:r>
      <w:r w:rsidR="003708C9">
        <w:rPr>
          <w:rFonts w:ascii="Arial" w:hAnsi="Arial" w:cs="Arial"/>
        </w:rPr>
        <w:t>allocated among</w:t>
      </w:r>
      <w:r w:rsidR="0035069F">
        <w:rPr>
          <w:rFonts w:ascii="Arial" w:hAnsi="Arial" w:cs="Arial"/>
        </w:rPr>
        <w:t xml:space="preserve"> successful </w:t>
      </w:r>
      <w:r w:rsidR="000D46A3">
        <w:rPr>
          <w:rFonts w:ascii="Arial" w:hAnsi="Arial" w:cs="Arial"/>
        </w:rPr>
        <w:t>applica</w:t>
      </w:r>
      <w:r w:rsidR="007F233A">
        <w:rPr>
          <w:rFonts w:ascii="Arial" w:hAnsi="Arial" w:cs="Arial"/>
        </w:rPr>
        <w:t>nts</w:t>
      </w:r>
      <w:r w:rsidR="000D46A3">
        <w:rPr>
          <w:rFonts w:ascii="Arial" w:hAnsi="Arial" w:cs="Arial"/>
        </w:rPr>
        <w:t>, with amounts awarded based on a competitive evaluation.</w:t>
      </w:r>
    </w:p>
    <w:p w:rsidR="009A3B60" w:rsidRDefault="009A3B60" w:rsidP="00DE74B9">
      <w:pPr>
        <w:pStyle w:val="NormalWeb"/>
        <w:shd w:val="clear" w:color="auto" w:fill="FFFFFF"/>
        <w:spacing w:before="0" w:beforeAutospacing="0" w:after="0" w:afterAutospacing="0"/>
        <w:textAlignment w:val="baseline"/>
        <w:rPr>
          <w:rStyle w:val="Hyperlink"/>
          <w:rFonts w:ascii="Arial" w:hAnsi="Arial" w:cs="Arial"/>
          <w:color w:val="auto"/>
          <w:u w:val="none"/>
          <w:bdr w:val="none" w:sz="0" w:space="0" w:color="auto" w:frame="1"/>
        </w:rPr>
      </w:pPr>
    </w:p>
    <w:p w:rsidR="00DC6945" w:rsidRDefault="00DC6945" w:rsidP="00DE74B9">
      <w:pPr>
        <w:pStyle w:val="NormalWeb"/>
        <w:shd w:val="clear" w:color="auto" w:fill="FFFFFF"/>
        <w:spacing w:before="0" w:beforeAutospacing="0" w:after="0" w:afterAutospacing="0"/>
        <w:textAlignment w:val="baseline"/>
        <w:rPr>
          <w:rFonts w:ascii="Arial" w:hAnsi="Arial" w:cs="Arial"/>
        </w:rPr>
      </w:pPr>
      <w:r w:rsidRPr="00DE74B9">
        <w:rPr>
          <w:rFonts w:ascii="Arial" w:hAnsi="Arial" w:cs="Arial"/>
        </w:rPr>
        <w:t xml:space="preserve">Closing date for receipt of </w:t>
      </w:r>
      <w:r w:rsidR="009A3B60" w:rsidRPr="00DE74B9">
        <w:rPr>
          <w:rFonts w:ascii="Arial" w:hAnsi="Arial" w:cs="Arial"/>
        </w:rPr>
        <w:t>completed</w:t>
      </w:r>
      <w:r w:rsidR="009A3B60">
        <w:rPr>
          <w:rFonts w:ascii="Arial" w:hAnsi="Arial" w:cs="Arial"/>
        </w:rPr>
        <w:t xml:space="preserve"> </w:t>
      </w:r>
      <w:hyperlink r:id="rId9" w:tgtFrame="_blank" w:history="1">
        <w:r w:rsidRPr="00DE74B9">
          <w:rPr>
            <w:rStyle w:val="Hyperlink"/>
            <w:rFonts w:ascii="Arial" w:hAnsi="Arial" w:cs="Arial"/>
            <w:color w:val="auto"/>
            <w:u w:val="none"/>
            <w:bdr w:val="none" w:sz="0" w:space="0" w:color="auto" w:frame="1"/>
          </w:rPr>
          <w:t>applications</w:t>
        </w:r>
      </w:hyperlink>
      <w:r w:rsidRPr="00DE74B9">
        <w:rPr>
          <w:rStyle w:val="apple-converted-space"/>
          <w:rFonts w:ascii="Arial" w:hAnsi="Arial" w:cs="Arial"/>
        </w:rPr>
        <w:t> </w:t>
      </w:r>
      <w:r w:rsidRPr="00DE74B9">
        <w:rPr>
          <w:rFonts w:ascii="Arial" w:hAnsi="Arial" w:cs="Arial"/>
        </w:rPr>
        <w:t xml:space="preserve">is </w:t>
      </w:r>
      <w:r w:rsidR="000231A7">
        <w:rPr>
          <w:rFonts w:ascii="Arial" w:hAnsi="Arial" w:cs="Arial"/>
          <w:b/>
        </w:rPr>
        <w:t>26</w:t>
      </w:r>
      <w:r w:rsidR="005A76EA" w:rsidRPr="005A76EA">
        <w:rPr>
          <w:rFonts w:ascii="Arial" w:hAnsi="Arial" w:cs="Arial"/>
          <w:b/>
          <w:vertAlign w:val="superscript"/>
        </w:rPr>
        <w:t>th</w:t>
      </w:r>
      <w:r w:rsidR="000231A7">
        <w:rPr>
          <w:rFonts w:ascii="Arial" w:hAnsi="Arial" w:cs="Arial"/>
          <w:b/>
        </w:rPr>
        <w:t xml:space="preserve"> April 2019</w:t>
      </w:r>
      <w:r w:rsidRPr="00DE74B9">
        <w:rPr>
          <w:rFonts w:ascii="Arial" w:hAnsi="Arial" w:cs="Arial"/>
        </w:rPr>
        <w:t xml:space="preserve">. Applications </w:t>
      </w:r>
      <w:r w:rsidRPr="005C6839">
        <w:rPr>
          <w:rFonts w:ascii="Arial" w:hAnsi="Arial" w:cs="Arial"/>
        </w:rPr>
        <w:t xml:space="preserve">received after this date will </w:t>
      </w:r>
      <w:r w:rsidRPr="005C6839">
        <w:rPr>
          <w:rFonts w:ascii="Arial" w:hAnsi="Arial" w:cs="Arial"/>
          <w:b/>
        </w:rPr>
        <w:t>not</w:t>
      </w:r>
      <w:r w:rsidRPr="005C6839">
        <w:rPr>
          <w:rFonts w:ascii="Arial" w:hAnsi="Arial" w:cs="Arial"/>
        </w:rPr>
        <w:t xml:space="preserve"> be considered.</w:t>
      </w:r>
      <w:r w:rsidR="00630491" w:rsidRPr="005C6839">
        <w:rPr>
          <w:rFonts w:ascii="Arial" w:hAnsi="Arial" w:cs="Arial"/>
        </w:rPr>
        <w:t xml:space="preserve"> </w:t>
      </w:r>
      <w:r w:rsidR="001E32EA" w:rsidRPr="005C6839">
        <w:rPr>
          <w:rFonts w:ascii="Arial" w:hAnsi="Arial" w:cs="Arial"/>
        </w:rPr>
        <w:t>Typical grants awarded are €1,500 to €3,000.  In certain circumstances Wexford County Council may increase the grant awarded</w:t>
      </w:r>
      <w:r w:rsidR="005C6839">
        <w:rPr>
          <w:rFonts w:ascii="Arial" w:hAnsi="Arial" w:cs="Arial"/>
        </w:rPr>
        <w:t>.</w:t>
      </w:r>
    </w:p>
    <w:p w:rsidR="005C6839" w:rsidRPr="00DE74B9" w:rsidRDefault="005C6839" w:rsidP="00DE74B9">
      <w:pPr>
        <w:pStyle w:val="NormalWeb"/>
        <w:shd w:val="clear" w:color="auto" w:fill="FFFFFF"/>
        <w:spacing w:before="0" w:beforeAutospacing="0" w:after="0" w:afterAutospacing="0"/>
        <w:textAlignment w:val="baseline"/>
        <w:rPr>
          <w:rFonts w:ascii="Arial" w:hAnsi="Arial" w:cs="Arial"/>
        </w:rPr>
      </w:pPr>
    </w:p>
    <w:p w:rsidR="00365434" w:rsidRPr="001C0C8C" w:rsidRDefault="00E42F56" w:rsidP="00E42F56">
      <w:pPr>
        <w:spacing w:after="0" w:line="240" w:lineRule="auto"/>
        <w:rPr>
          <w:rFonts w:ascii="Arial" w:hAnsi="Arial" w:cs="Arial"/>
          <w:b/>
          <w:color w:val="0070C0"/>
          <w:sz w:val="24"/>
          <w:szCs w:val="24"/>
        </w:rPr>
      </w:pPr>
      <w:r w:rsidRPr="001C0C8C">
        <w:rPr>
          <w:rFonts w:ascii="Arial" w:hAnsi="Arial" w:cs="Arial"/>
          <w:b/>
          <w:color w:val="0070C0"/>
          <w:sz w:val="24"/>
          <w:szCs w:val="24"/>
        </w:rPr>
        <w:lastRenderedPageBreak/>
        <w:t xml:space="preserve">1. </w:t>
      </w:r>
      <w:r w:rsidR="00365434" w:rsidRPr="001C0C8C">
        <w:rPr>
          <w:rFonts w:ascii="Arial" w:hAnsi="Arial" w:cs="Arial"/>
          <w:b/>
          <w:color w:val="0070C0"/>
          <w:sz w:val="24"/>
          <w:szCs w:val="24"/>
        </w:rPr>
        <w:t>BACKGROUND</w:t>
      </w:r>
    </w:p>
    <w:p w:rsidR="00E42F56" w:rsidRPr="00E42F56" w:rsidRDefault="00E42F56" w:rsidP="00E42F56">
      <w:pPr>
        <w:spacing w:after="0" w:line="240" w:lineRule="auto"/>
      </w:pPr>
    </w:p>
    <w:p w:rsidR="00365434" w:rsidRPr="00365434" w:rsidRDefault="00365434" w:rsidP="00365434">
      <w:pPr>
        <w:spacing w:after="0" w:line="240" w:lineRule="auto"/>
        <w:rPr>
          <w:rFonts w:ascii="Arial" w:hAnsi="Arial" w:cs="Arial"/>
          <w:sz w:val="24"/>
          <w:szCs w:val="24"/>
        </w:rPr>
      </w:pPr>
      <w:r w:rsidRPr="00365434">
        <w:rPr>
          <w:rFonts w:ascii="Arial" w:hAnsi="Arial" w:cs="Arial"/>
          <w:sz w:val="24"/>
          <w:szCs w:val="24"/>
        </w:rPr>
        <w:t>A new funding arrangement has been put in place</w:t>
      </w:r>
      <w:r>
        <w:rPr>
          <w:rFonts w:ascii="Arial" w:hAnsi="Arial" w:cs="Arial"/>
          <w:sz w:val="24"/>
          <w:szCs w:val="24"/>
        </w:rPr>
        <w:t xml:space="preserve"> </w:t>
      </w:r>
      <w:r w:rsidRPr="00365434">
        <w:rPr>
          <w:rFonts w:ascii="Arial" w:hAnsi="Arial" w:cs="Arial"/>
          <w:sz w:val="24"/>
          <w:szCs w:val="24"/>
        </w:rPr>
        <w:t xml:space="preserve">between </w:t>
      </w:r>
      <w:proofErr w:type="spellStart"/>
      <w:r w:rsidRPr="00365434">
        <w:rPr>
          <w:rFonts w:ascii="Arial" w:hAnsi="Arial" w:cs="Arial"/>
          <w:sz w:val="24"/>
          <w:szCs w:val="24"/>
        </w:rPr>
        <w:t>Fáilte</w:t>
      </w:r>
      <w:proofErr w:type="spellEnd"/>
      <w:r w:rsidRPr="00365434">
        <w:rPr>
          <w:rFonts w:ascii="Arial" w:hAnsi="Arial" w:cs="Arial"/>
          <w:sz w:val="24"/>
          <w:szCs w:val="24"/>
        </w:rPr>
        <w:t xml:space="preserve"> Ireland and local authorities to</w:t>
      </w:r>
      <w:r>
        <w:rPr>
          <w:rFonts w:ascii="Arial" w:hAnsi="Arial" w:cs="Arial"/>
          <w:sz w:val="24"/>
          <w:szCs w:val="24"/>
        </w:rPr>
        <w:t xml:space="preserve"> </w:t>
      </w:r>
      <w:r w:rsidRPr="00365434">
        <w:rPr>
          <w:rFonts w:ascii="Arial" w:hAnsi="Arial" w:cs="Arial"/>
          <w:sz w:val="24"/>
          <w:szCs w:val="24"/>
        </w:rPr>
        <w:t>drive the implementation of tourism focused</w:t>
      </w:r>
      <w:r>
        <w:rPr>
          <w:rFonts w:ascii="Arial" w:hAnsi="Arial" w:cs="Arial"/>
          <w:sz w:val="24"/>
          <w:szCs w:val="24"/>
        </w:rPr>
        <w:t xml:space="preserve"> </w:t>
      </w:r>
      <w:r w:rsidRPr="00365434">
        <w:rPr>
          <w:rFonts w:ascii="Arial" w:hAnsi="Arial" w:cs="Arial"/>
          <w:sz w:val="24"/>
          <w:szCs w:val="24"/>
        </w:rPr>
        <w:t>festivals and participative events. This new</w:t>
      </w:r>
      <w:r>
        <w:rPr>
          <w:rFonts w:ascii="Arial" w:hAnsi="Arial" w:cs="Arial"/>
          <w:sz w:val="24"/>
          <w:szCs w:val="24"/>
        </w:rPr>
        <w:t xml:space="preserve"> </w:t>
      </w:r>
      <w:r w:rsidRPr="00365434">
        <w:rPr>
          <w:rFonts w:ascii="Arial" w:hAnsi="Arial" w:cs="Arial"/>
          <w:sz w:val="24"/>
          <w:szCs w:val="24"/>
        </w:rPr>
        <w:t xml:space="preserve">funding arrangement will replace </w:t>
      </w:r>
      <w:proofErr w:type="spellStart"/>
      <w:r w:rsidRPr="00365434">
        <w:rPr>
          <w:rFonts w:ascii="Arial" w:hAnsi="Arial" w:cs="Arial"/>
          <w:sz w:val="24"/>
          <w:szCs w:val="24"/>
        </w:rPr>
        <w:t>Fáilte</w:t>
      </w:r>
      <w:proofErr w:type="spellEnd"/>
      <w:r w:rsidRPr="00365434">
        <w:rPr>
          <w:rFonts w:ascii="Arial" w:hAnsi="Arial" w:cs="Arial"/>
          <w:sz w:val="24"/>
          <w:szCs w:val="24"/>
        </w:rPr>
        <w:t xml:space="preserve"> Ireland’s</w:t>
      </w:r>
      <w:r>
        <w:rPr>
          <w:rFonts w:ascii="Arial" w:hAnsi="Arial" w:cs="Arial"/>
          <w:sz w:val="24"/>
          <w:szCs w:val="24"/>
        </w:rPr>
        <w:t xml:space="preserve"> </w:t>
      </w:r>
      <w:r w:rsidRPr="00365434">
        <w:rPr>
          <w:rFonts w:ascii="Arial" w:hAnsi="Arial" w:cs="Arial"/>
          <w:sz w:val="24"/>
          <w:szCs w:val="24"/>
        </w:rPr>
        <w:t>existing annual Regional Festivals and Participative</w:t>
      </w:r>
      <w:r>
        <w:rPr>
          <w:rFonts w:ascii="Arial" w:hAnsi="Arial" w:cs="Arial"/>
          <w:sz w:val="24"/>
          <w:szCs w:val="24"/>
        </w:rPr>
        <w:t xml:space="preserve"> </w:t>
      </w:r>
      <w:r w:rsidRPr="00365434">
        <w:rPr>
          <w:rFonts w:ascii="Arial" w:hAnsi="Arial" w:cs="Arial"/>
          <w:sz w:val="24"/>
          <w:szCs w:val="24"/>
        </w:rPr>
        <w:t>Events Pro</w:t>
      </w:r>
      <w:r w:rsidR="000231A7">
        <w:rPr>
          <w:rFonts w:ascii="Arial" w:hAnsi="Arial" w:cs="Arial"/>
          <w:sz w:val="24"/>
          <w:szCs w:val="24"/>
        </w:rPr>
        <w:t>gramme and will commence in 2019</w:t>
      </w:r>
      <w:r w:rsidRPr="00365434">
        <w:rPr>
          <w:rFonts w:ascii="Arial" w:hAnsi="Arial" w:cs="Arial"/>
          <w:sz w:val="24"/>
          <w:szCs w:val="24"/>
        </w:rPr>
        <w:t>.</w:t>
      </w:r>
    </w:p>
    <w:p w:rsidR="00365434" w:rsidRDefault="00E42F56" w:rsidP="00365434">
      <w:pPr>
        <w:spacing w:after="0" w:line="240" w:lineRule="auto"/>
        <w:rPr>
          <w:rFonts w:ascii="Arial" w:hAnsi="Arial" w:cs="Arial"/>
          <w:sz w:val="24"/>
          <w:szCs w:val="24"/>
        </w:rPr>
      </w:pPr>
      <w:r>
        <w:rPr>
          <w:rFonts w:ascii="Arial" w:hAnsi="Arial" w:cs="Arial"/>
          <w:sz w:val="24"/>
          <w:szCs w:val="24"/>
        </w:rPr>
        <w:t>Wexford</w:t>
      </w:r>
      <w:r w:rsidR="00365434" w:rsidRPr="00365434">
        <w:rPr>
          <w:rFonts w:ascii="Arial" w:hAnsi="Arial" w:cs="Arial"/>
          <w:sz w:val="24"/>
          <w:szCs w:val="24"/>
        </w:rPr>
        <w:t xml:space="preserve"> County Council will be administering this</w:t>
      </w:r>
      <w:r w:rsidR="00365434">
        <w:rPr>
          <w:rFonts w:ascii="Arial" w:hAnsi="Arial" w:cs="Arial"/>
          <w:sz w:val="24"/>
          <w:szCs w:val="24"/>
        </w:rPr>
        <w:t xml:space="preserve"> </w:t>
      </w:r>
      <w:r w:rsidR="00365434" w:rsidRPr="00365434">
        <w:rPr>
          <w:rFonts w:ascii="Arial" w:hAnsi="Arial" w:cs="Arial"/>
          <w:sz w:val="24"/>
          <w:szCs w:val="24"/>
        </w:rPr>
        <w:t>funding programme for festivals and events in</w:t>
      </w:r>
      <w:r w:rsidR="00365434">
        <w:rPr>
          <w:rFonts w:ascii="Arial" w:hAnsi="Arial" w:cs="Arial"/>
          <w:sz w:val="24"/>
          <w:szCs w:val="24"/>
        </w:rPr>
        <w:t xml:space="preserve"> </w:t>
      </w:r>
      <w:r>
        <w:rPr>
          <w:rFonts w:ascii="Arial" w:hAnsi="Arial" w:cs="Arial"/>
          <w:sz w:val="24"/>
          <w:szCs w:val="24"/>
        </w:rPr>
        <w:t>Wexford</w:t>
      </w:r>
      <w:r w:rsidR="000231A7">
        <w:rPr>
          <w:rFonts w:ascii="Arial" w:hAnsi="Arial" w:cs="Arial"/>
          <w:sz w:val="24"/>
          <w:szCs w:val="24"/>
        </w:rPr>
        <w:t xml:space="preserve"> for 2019</w:t>
      </w:r>
      <w:r w:rsidR="00365434" w:rsidRPr="00365434">
        <w:rPr>
          <w:rFonts w:ascii="Arial" w:hAnsi="Arial" w:cs="Arial"/>
          <w:sz w:val="24"/>
          <w:szCs w:val="24"/>
        </w:rPr>
        <w:t>.</w:t>
      </w:r>
    </w:p>
    <w:p w:rsidR="00365434" w:rsidRPr="00365434" w:rsidRDefault="00365434" w:rsidP="00365434">
      <w:pPr>
        <w:spacing w:after="0" w:line="240" w:lineRule="auto"/>
        <w:rPr>
          <w:rFonts w:ascii="Arial" w:hAnsi="Arial" w:cs="Arial"/>
          <w:sz w:val="24"/>
          <w:szCs w:val="24"/>
        </w:rPr>
      </w:pPr>
    </w:p>
    <w:p w:rsidR="00E05790" w:rsidRPr="001C0C8C" w:rsidRDefault="00365434" w:rsidP="00365434">
      <w:pPr>
        <w:spacing w:after="0" w:line="240" w:lineRule="auto"/>
        <w:rPr>
          <w:rFonts w:ascii="Arial" w:hAnsi="Arial" w:cs="Arial"/>
          <w:b/>
          <w:color w:val="0070C0"/>
          <w:sz w:val="24"/>
          <w:szCs w:val="24"/>
        </w:rPr>
      </w:pPr>
      <w:r w:rsidRPr="001C0C8C">
        <w:rPr>
          <w:rFonts w:ascii="Arial" w:hAnsi="Arial" w:cs="Arial"/>
          <w:b/>
          <w:color w:val="0070C0"/>
          <w:sz w:val="24"/>
          <w:szCs w:val="24"/>
        </w:rPr>
        <w:t>2. WHAT IS THE FESTIVALS AND PAR</w:t>
      </w:r>
      <w:r w:rsidR="000231A7">
        <w:rPr>
          <w:rFonts w:ascii="Arial" w:hAnsi="Arial" w:cs="Arial"/>
          <w:b/>
          <w:color w:val="0070C0"/>
          <w:sz w:val="24"/>
          <w:szCs w:val="24"/>
        </w:rPr>
        <w:t>TICIPATIVE EVENTS PROGRAMME 2019</w:t>
      </w:r>
      <w:r w:rsidRPr="001C0C8C">
        <w:rPr>
          <w:rFonts w:ascii="Arial" w:hAnsi="Arial" w:cs="Arial"/>
          <w:b/>
          <w:color w:val="0070C0"/>
          <w:sz w:val="24"/>
          <w:szCs w:val="24"/>
        </w:rPr>
        <w:t>?</w:t>
      </w:r>
    </w:p>
    <w:p w:rsidR="00E42F56" w:rsidRPr="00E05790" w:rsidRDefault="00E42F56" w:rsidP="00365434">
      <w:pPr>
        <w:spacing w:after="0" w:line="240" w:lineRule="auto"/>
        <w:rPr>
          <w:rFonts w:ascii="Arial" w:hAnsi="Arial" w:cs="Arial"/>
          <w:b/>
          <w:sz w:val="24"/>
          <w:szCs w:val="24"/>
        </w:rPr>
      </w:pPr>
    </w:p>
    <w:p w:rsidR="00E42F56" w:rsidRDefault="00365434" w:rsidP="000A3382">
      <w:pPr>
        <w:spacing w:after="0" w:line="240" w:lineRule="auto"/>
        <w:rPr>
          <w:rFonts w:ascii="Arial" w:hAnsi="Arial" w:cs="Arial"/>
          <w:sz w:val="24"/>
          <w:szCs w:val="24"/>
        </w:rPr>
      </w:pPr>
      <w:r w:rsidRPr="00365434">
        <w:rPr>
          <w:rFonts w:ascii="Arial" w:hAnsi="Arial" w:cs="Arial"/>
          <w:sz w:val="24"/>
          <w:szCs w:val="24"/>
        </w:rPr>
        <w:t>This programme is aimed at supporting festival</w:t>
      </w:r>
      <w:r>
        <w:rPr>
          <w:rFonts w:ascii="Arial" w:hAnsi="Arial" w:cs="Arial"/>
          <w:sz w:val="24"/>
          <w:szCs w:val="24"/>
        </w:rPr>
        <w:t xml:space="preserve"> </w:t>
      </w:r>
      <w:r w:rsidRPr="00365434">
        <w:rPr>
          <w:rFonts w:ascii="Arial" w:hAnsi="Arial" w:cs="Arial"/>
          <w:sz w:val="24"/>
          <w:szCs w:val="24"/>
        </w:rPr>
        <w:t>and participative events which drive domestic</w:t>
      </w:r>
      <w:r>
        <w:rPr>
          <w:rFonts w:ascii="Arial" w:hAnsi="Arial" w:cs="Arial"/>
          <w:sz w:val="24"/>
          <w:szCs w:val="24"/>
        </w:rPr>
        <w:t xml:space="preserve"> </w:t>
      </w:r>
      <w:r w:rsidRPr="00365434">
        <w:rPr>
          <w:rFonts w:ascii="Arial" w:hAnsi="Arial" w:cs="Arial"/>
          <w:sz w:val="24"/>
          <w:szCs w:val="24"/>
        </w:rPr>
        <w:t>tourism</w:t>
      </w:r>
      <w:r w:rsidR="0035069F">
        <w:rPr>
          <w:rFonts w:ascii="Arial" w:hAnsi="Arial" w:cs="Arial"/>
          <w:sz w:val="24"/>
          <w:szCs w:val="24"/>
        </w:rPr>
        <w:t>,</w:t>
      </w:r>
      <w:r w:rsidRPr="00365434">
        <w:rPr>
          <w:rFonts w:ascii="Arial" w:hAnsi="Arial" w:cs="Arial"/>
          <w:sz w:val="24"/>
          <w:szCs w:val="24"/>
        </w:rPr>
        <w:t xml:space="preserve"> help to improve the visitor experience</w:t>
      </w:r>
      <w:r>
        <w:rPr>
          <w:rFonts w:ascii="Arial" w:hAnsi="Arial" w:cs="Arial"/>
          <w:sz w:val="24"/>
          <w:szCs w:val="24"/>
        </w:rPr>
        <w:t xml:space="preserve"> </w:t>
      </w:r>
      <w:r w:rsidR="0035069F">
        <w:rPr>
          <w:rFonts w:ascii="Arial" w:hAnsi="Arial" w:cs="Arial"/>
          <w:sz w:val="24"/>
          <w:szCs w:val="24"/>
        </w:rPr>
        <w:t>and promote Ireland’s Ancient East as t</w:t>
      </w:r>
      <w:r w:rsidR="005D0F9C" w:rsidRPr="005D0F9C">
        <w:rPr>
          <w:rFonts w:ascii="Arial" w:hAnsi="Arial" w:cs="Arial"/>
          <w:sz w:val="24"/>
          <w:szCs w:val="24"/>
        </w:rPr>
        <w:t xml:space="preserve">he most personally engaging cultural destination in </w:t>
      </w:r>
      <w:r w:rsidR="0035069F">
        <w:rPr>
          <w:rFonts w:ascii="Arial" w:hAnsi="Arial" w:cs="Arial"/>
          <w:sz w:val="24"/>
          <w:szCs w:val="24"/>
        </w:rPr>
        <w:t>Europe.</w:t>
      </w:r>
    </w:p>
    <w:p w:rsidR="00E05790" w:rsidRPr="00365434" w:rsidRDefault="00E05790" w:rsidP="000A3382">
      <w:pPr>
        <w:spacing w:after="0" w:line="240" w:lineRule="auto"/>
        <w:rPr>
          <w:rFonts w:ascii="Arial" w:hAnsi="Arial" w:cs="Arial"/>
          <w:sz w:val="24"/>
          <w:szCs w:val="24"/>
        </w:rPr>
      </w:pPr>
    </w:p>
    <w:p w:rsidR="00365434" w:rsidRPr="001C0C8C" w:rsidRDefault="00365434" w:rsidP="00365434">
      <w:pPr>
        <w:spacing w:after="0" w:line="240" w:lineRule="auto"/>
        <w:rPr>
          <w:rFonts w:ascii="Arial" w:hAnsi="Arial" w:cs="Arial"/>
          <w:b/>
          <w:color w:val="0070C0"/>
          <w:sz w:val="24"/>
          <w:szCs w:val="24"/>
        </w:rPr>
      </w:pPr>
      <w:r w:rsidRPr="001C0C8C">
        <w:rPr>
          <w:rFonts w:ascii="Arial" w:hAnsi="Arial" w:cs="Arial"/>
          <w:b/>
          <w:color w:val="0070C0"/>
          <w:sz w:val="24"/>
          <w:szCs w:val="24"/>
        </w:rPr>
        <w:t>3. WHAT ARE THE QUALIFYING CONDITIONS &amp;</w:t>
      </w:r>
      <w:r w:rsidR="000A3382" w:rsidRPr="001C0C8C">
        <w:rPr>
          <w:rFonts w:ascii="Arial" w:hAnsi="Arial" w:cs="Arial"/>
          <w:b/>
          <w:color w:val="0070C0"/>
          <w:sz w:val="24"/>
          <w:szCs w:val="24"/>
        </w:rPr>
        <w:t xml:space="preserve"> </w:t>
      </w:r>
      <w:r w:rsidRPr="001C0C8C">
        <w:rPr>
          <w:rFonts w:ascii="Arial" w:hAnsi="Arial" w:cs="Arial"/>
          <w:b/>
          <w:color w:val="0070C0"/>
          <w:sz w:val="24"/>
          <w:szCs w:val="24"/>
        </w:rPr>
        <w:t>MINIMUM ELIGIBILITY THRESHOLDS FOR</w:t>
      </w:r>
      <w:r w:rsidR="000A3382" w:rsidRPr="001C0C8C">
        <w:rPr>
          <w:rFonts w:ascii="Arial" w:hAnsi="Arial" w:cs="Arial"/>
          <w:b/>
          <w:color w:val="0070C0"/>
          <w:sz w:val="24"/>
          <w:szCs w:val="24"/>
        </w:rPr>
        <w:t xml:space="preserve"> </w:t>
      </w:r>
      <w:r w:rsidR="000231A7">
        <w:rPr>
          <w:rFonts w:ascii="Arial" w:hAnsi="Arial" w:cs="Arial"/>
          <w:b/>
          <w:color w:val="0070C0"/>
          <w:sz w:val="24"/>
          <w:szCs w:val="24"/>
        </w:rPr>
        <w:t>2019</w:t>
      </w:r>
      <w:r w:rsidRPr="001C0C8C">
        <w:rPr>
          <w:rFonts w:ascii="Arial" w:hAnsi="Arial" w:cs="Arial"/>
          <w:b/>
          <w:color w:val="0070C0"/>
          <w:sz w:val="24"/>
          <w:szCs w:val="24"/>
        </w:rPr>
        <w:t>?</w:t>
      </w:r>
    </w:p>
    <w:p w:rsidR="00E42F56" w:rsidRPr="00B87343" w:rsidRDefault="00E42F56" w:rsidP="00365434">
      <w:pPr>
        <w:spacing w:after="0" w:line="240" w:lineRule="auto"/>
        <w:rPr>
          <w:rFonts w:ascii="Arial" w:hAnsi="Arial" w:cs="Arial"/>
          <w:b/>
          <w:sz w:val="24"/>
          <w:szCs w:val="24"/>
        </w:rPr>
      </w:pPr>
    </w:p>
    <w:p w:rsidR="000A3382" w:rsidRDefault="00365434" w:rsidP="009A26E7">
      <w:pPr>
        <w:spacing w:after="0" w:line="240" w:lineRule="auto"/>
        <w:rPr>
          <w:rFonts w:ascii="Arial" w:hAnsi="Arial" w:cs="Arial"/>
          <w:sz w:val="24"/>
          <w:szCs w:val="24"/>
        </w:rPr>
      </w:pPr>
      <w:r w:rsidRPr="00365434">
        <w:rPr>
          <w:rFonts w:ascii="Arial" w:hAnsi="Arial" w:cs="Arial"/>
          <w:sz w:val="24"/>
          <w:szCs w:val="24"/>
        </w:rPr>
        <w:t>To be considered for funding, applicants need to</w:t>
      </w:r>
      <w:r w:rsidR="000A3382">
        <w:rPr>
          <w:rFonts w:ascii="Arial" w:hAnsi="Arial" w:cs="Arial"/>
          <w:sz w:val="24"/>
          <w:szCs w:val="24"/>
        </w:rPr>
        <w:t xml:space="preserve"> </w:t>
      </w:r>
      <w:r w:rsidRPr="00365434">
        <w:rPr>
          <w:rFonts w:ascii="Arial" w:hAnsi="Arial" w:cs="Arial"/>
          <w:sz w:val="24"/>
          <w:szCs w:val="24"/>
        </w:rPr>
        <w:t xml:space="preserve">demonstrate </w:t>
      </w:r>
      <w:r w:rsidR="009A26E7">
        <w:rPr>
          <w:rFonts w:ascii="Arial" w:hAnsi="Arial" w:cs="Arial"/>
          <w:sz w:val="24"/>
          <w:szCs w:val="24"/>
        </w:rPr>
        <w:t>that the</w:t>
      </w:r>
      <w:r w:rsidRPr="00B87343">
        <w:rPr>
          <w:rFonts w:ascii="Arial" w:hAnsi="Arial" w:cs="Arial"/>
          <w:sz w:val="24"/>
          <w:szCs w:val="24"/>
        </w:rPr>
        <w:t xml:space="preserve"> project has a </w:t>
      </w:r>
      <w:r w:rsidRPr="00EB2D66">
        <w:rPr>
          <w:rFonts w:ascii="Arial" w:hAnsi="Arial" w:cs="Arial"/>
          <w:sz w:val="24"/>
          <w:szCs w:val="24"/>
        </w:rPr>
        <w:t xml:space="preserve">minimum </w:t>
      </w:r>
      <w:r w:rsidR="00195055" w:rsidRPr="00EB2D66">
        <w:rPr>
          <w:rFonts w:ascii="Arial" w:hAnsi="Arial" w:cs="Arial"/>
          <w:sz w:val="24"/>
          <w:szCs w:val="24"/>
        </w:rPr>
        <w:t xml:space="preserve">eligible </w:t>
      </w:r>
      <w:r w:rsidRPr="00EB2D66">
        <w:rPr>
          <w:rFonts w:ascii="Arial" w:hAnsi="Arial" w:cs="Arial"/>
          <w:sz w:val="24"/>
          <w:szCs w:val="24"/>
        </w:rPr>
        <w:t>expenditure of</w:t>
      </w:r>
      <w:r w:rsidR="000A3382" w:rsidRPr="00EB2D66">
        <w:rPr>
          <w:rFonts w:ascii="Arial" w:hAnsi="Arial" w:cs="Arial"/>
          <w:sz w:val="24"/>
          <w:szCs w:val="24"/>
        </w:rPr>
        <w:t xml:space="preserve"> </w:t>
      </w:r>
      <w:r w:rsidRPr="00EB2D66">
        <w:rPr>
          <w:rFonts w:ascii="Arial" w:hAnsi="Arial" w:cs="Arial"/>
          <w:sz w:val="24"/>
          <w:szCs w:val="24"/>
        </w:rPr>
        <w:t>€</w:t>
      </w:r>
      <w:r w:rsidR="00E375D7" w:rsidRPr="00EB2D66">
        <w:rPr>
          <w:rFonts w:ascii="Arial" w:hAnsi="Arial" w:cs="Arial"/>
          <w:sz w:val="24"/>
          <w:szCs w:val="24"/>
        </w:rPr>
        <w:t>5</w:t>
      </w:r>
      <w:r w:rsidRPr="00EB2D66">
        <w:rPr>
          <w:rFonts w:ascii="Arial" w:hAnsi="Arial" w:cs="Arial"/>
          <w:sz w:val="24"/>
          <w:szCs w:val="24"/>
        </w:rPr>
        <w:t>,000</w:t>
      </w:r>
      <w:r w:rsidRPr="00B87343">
        <w:rPr>
          <w:rFonts w:ascii="Arial" w:hAnsi="Arial" w:cs="Arial"/>
          <w:sz w:val="24"/>
          <w:szCs w:val="24"/>
        </w:rPr>
        <w:t>.</w:t>
      </w:r>
      <w:r w:rsidR="000A3382" w:rsidRPr="00B87343">
        <w:rPr>
          <w:rFonts w:ascii="Arial" w:hAnsi="Arial" w:cs="Arial"/>
          <w:sz w:val="24"/>
          <w:szCs w:val="24"/>
        </w:rPr>
        <w:t xml:space="preserve"> </w:t>
      </w:r>
      <w:r w:rsidR="005D65BF">
        <w:rPr>
          <w:rFonts w:ascii="Arial" w:hAnsi="Arial" w:cs="Arial"/>
          <w:sz w:val="24"/>
          <w:szCs w:val="24"/>
        </w:rPr>
        <w:t>The project must take place before 31</w:t>
      </w:r>
      <w:r w:rsidR="005D65BF" w:rsidRPr="005D65BF">
        <w:rPr>
          <w:rFonts w:ascii="Arial" w:hAnsi="Arial" w:cs="Arial"/>
          <w:sz w:val="24"/>
          <w:szCs w:val="24"/>
          <w:vertAlign w:val="superscript"/>
        </w:rPr>
        <w:t>st</w:t>
      </w:r>
      <w:r w:rsidR="000231A7">
        <w:rPr>
          <w:rFonts w:ascii="Arial" w:hAnsi="Arial" w:cs="Arial"/>
          <w:sz w:val="24"/>
          <w:szCs w:val="24"/>
        </w:rPr>
        <w:t xml:space="preserve"> December 2019</w:t>
      </w:r>
      <w:r w:rsidR="005D65BF">
        <w:rPr>
          <w:rFonts w:ascii="Arial" w:hAnsi="Arial" w:cs="Arial"/>
          <w:sz w:val="24"/>
          <w:szCs w:val="24"/>
        </w:rPr>
        <w:t>.</w:t>
      </w:r>
      <w:r w:rsidR="000D46A3">
        <w:rPr>
          <w:rFonts w:ascii="Arial" w:hAnsi="Arial" w:cs="Arial"/>
          <w:sz w:val="24"/>
          <w:szCs w:val="24"/>
        </w:rPr>
        <w:t xml:space="preserve"> Retrospective applications for past events are not eligible.</w:t>
      </w:r>
    </w:p>
    <w:p w:rsidR="00B87343" w:rsidRPr="00B87343" w:rsidRDefault="00B87343" w:rsidP="00B87343">
      <w:pPr>
        <w:pStyle w:val="ListParagraph"/>
        <w:spacing w:after="0" w:line="240" w:lineRule="auto"/>
        <w:ind w:left="360"/>
        <w:rPr>
          <w:rFonts w:ascii="Arial" w:hAnsi="Arial" w:cs="Arial"/>
          <w:sz w:val="24"/>
          <w:szCs w:val="24"/>
        </w:rPr>
      </w:pPr>
    </w:p>
    <w:p w:rsidR="00365434" w:rsidRPr="001C0C8C" w:rsidRDefault="00365434" w:rsidP="00365434">
      <w:pPr>
        <w:spacing w:after="0" w:line="240" w:lineRule="auto"/>
        <w:rPr>
          <w:rFonts w:ascii="Arial" w:hAnsi="Arial" w:cs="Arial"/>
          <w:b/>
          <w:color w:val="0070C0"/>
          <w:sz w:val="24"/>
          <w:szCs w:val="24"/>
        </w:rPr>
      </w:pPr>
      <w:r w:rsidRPr="001C0C8C">
        <w:rPr>
          <w:rFonts w:ascii="Arial" w:hAnsi="Arial" w:cs="Arial"/>
          <w:b/>
          <w:color w:val="0070C0"/>
          <w:sz w:val="24"/>
          <w:szCs w:val="24"/>
        </w:rPr>
        <w:t>4. WHAT MUST SUCCESSFUL APPLICANTS DO</w:t>
      </w:r>
      <w:r w:rsidR="000A3382" w:rsidRPr="001C0C8C">
        <w:rPr>
          <w:rFonts w:ascii="Arial" w:hAnsi="Arial" w:cs="Arial"/>
          <w:b/>
          <w:color w:val="0070C0"/>
          <w:sz w:val="24"/>
          <w:szCs w:val="24"/>
        </w:rPr>
        <w:t xml:space="preserve"> </w:t>
      </w:r>
      <w:r w:rsidRPr="001C0C8C">
        <w:rPr>
          <w:rFonts w:ascii="Arial" w:hAnsi="Arial" w:cs="Arial"/>
          <w:b/>
          <w:color w:val="0070C0"/>
          <w:sz w:val="24"/>
          <w:szCs w:val="24"/>
        </w:rPr>
        <w:t>WELL?</w:t>
      </w:r>
    </w:p>
    <w:p w:rsidR="00E42F56" w:rsidRPr="00B87343" w:rsidRDefault="00E42F56" w:rsidP="00365434">
      <w:pPr>
        <w:spacing w:after="0" w:line="240" w:lineRule="auto"/>
        <w:rPr>
          <w:rFonts w:ascii="Arial" w:hAnsi="Arial" w:cs="Arial"/>
          <w:b/>
          <w:sz w:val="24"/>
          <w:szCs w:val="24"/>
        </w:rPr>
      </w:pPr>
    </w:p>
    <w:p w:rsid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Help to build memorable visitor experiences in</w:t>
      </w:r>
      <w:r w:rsidR="000A3382" w:rsidRPr="00B87343">
        <w:rPr>
          <w:rFonts w:ascii="Arial" w:hAnsi="Arial" w:cs="Arial"/>
          <w:sz w:val="24"/>
          <w:szCs w:val="24"/>
        </w:rPr>
        <w:t xml:space="preserve"> </w:t>
      </w:r>
      <w:r w:rsidRPr="00B87343">
        <w:rPr>
          <w:rFonts w:ascii="Arial" w:hAnsi="Arial" w:cs="Arial"/>
          <w:sz w:val="24"/>
          <w:szCs w:val="24"/>
        </w:rPr>
        <w:t>the locality</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The proposed festival/event programme will be</w:t>
      </w:r>
      <w:r w:rsidR="000A3382" w:rsidRPr="00B87343">
        <w:rPr>
          <w:rFonts w:ascii="Arial" w:hAnsi="Arial" w:cs="Arial"/>
          <w:sz w:val="24"/>
          <w:szCs w:val="24"/>
        </w:rPr>
        <w:t xml:space="preserve"> </w:t>
      </w:r>
      <w:r w:rsidRPr="00B87343">
        <w:rPr>
          <w:rFonts w:ascii="Arial" w:hAnsi="Arial" w:cs="Arial"/>
          <w:sz w:val="24"/>
          <w:szCs w:val="24"/>
        </w:rPr>
        <w:t>comprehensive and professionally designed</w:t>
      </w:r>
      <w:r w:rsidR="000A3382" w:rsidRPr="00B87343">
        <w:rPr>
          <w:rFonts w:ascii="Arial" w:hAnsi="Arial" w:cs="Arial"/>
          <w:sz w:val="24"/>
          <w:szCs w:val="24"/>
        </w:rPr>
        <w:t xml:space="preserve"> </w:t>
      </w:r>
      <w:r w:rsidRPr="00B87343">
        <w:rPr>
          <w:rFonts w:ascii="Arial" w:hAnsi="Arial" w:cs="Arial"/>
          <w:sz w:val="24"/>
          <w:szCs w:val="24"/>
        </w:rPr>
        <w:t>and motivating for the visitor.</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A clear business plan has been prepared to</w:t>
      </w:r>
      <w:r w:rsidR="000A3382" w:rsidRPr="00B87343">
        <w:rPr>
          <w:rFonts w:ascii="Arial" w:hAnsi="Arial" w:cs="Arial"/>
          <w:sz w:val="24"/>
          <w:szCs w:val="24"/>
        </w:rPr>
        <w:t xml:space="preserve"> </w:t>
      </w:r>
      <w:r w:rsidRPr="00B87343">
        <w:rPr>
          <w:rFonts w:ascii="Arial" w:hAnsi="Arial" w:cs="Arial"/>
          <w:sz w:val="24"/>
          <w:szCs w:val="24"/>
        </w:rPr>
        <w:t>include a full income and expenditure budget</w:t>
      </w:r>
      <w:r w:rsidR="000A3382" w:rsidRPr="00B87343">
        <w:rPr>
          <w:rFonts w:ascii="Arial" w:hAnsi="Arial" w:cs="Arial"/>
          <w:sz w:val="24"/>
          <w:szCs w:val="24"/>
        </w:rPr>
        <w:t xml:space="preserve"> </w:t>
      </w:r>
      <w:r w:rsidRPr="00B87343">
        <w:rPr>
          <w:rFonts w:ascii="Arial" w:hAnsi="Arial" w:cs="Arial"/>
          <w:sz w:val="24"/>
          <w:szCs w:val="24"/>
        </w:rPr>
        <w:t>for the event, and a comprehensive marketing</w:t>
      </w:r>
      <w:r w:rsidR="000A3382" w:rsidRPr="00B87343">
        <w:rPr>
          <w:rFonts w:ascii="Arial" w:hAnsi="Arial" w:cs="Arial"/>
          <w:sz w:val="24"/>
          <w:szCs w:val="24"/>
        </w:rPr>
        <w:t xml:space="preserve"> </w:t>
      </w:r>
      <w:r w:rsidRPr="00B87343">
        <w:rPr>
          <w:rFonts w:ascii="Arial" w:hAnsi="Arial" w:cs="Arial"/>
          <w:sz w:val="24"/>
          <w:szCs w:val="24"/>
        </w:rPr>
        <w:t>and promotions plan.</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Where possible use digital technology to widen</w:t>
      </w:r>
      <w:r w:rsidR="000A3382" w:rsidRPr="00B87343">
        <w:rPr>
          <w:rFonts w:ascii="Arial" w:hAnsi="Arial" w:cs="Arial"/>
          <w:sz w:val="24"/>
          <w:szCs w:val="24"/>
        </w:rPr>
        <w:t xml:space="preserve"> </w:t>
      </w:r>
      <w:r w:rsidRPr="00B87343">
        <w:rPr>
          <w:rFonts w:ascii="Arial" w:hAnsi="Arial" w:cs="Arial"/>
          <w:sz w:val="24"/>
          <w:szCs w:val="24"/>
        </w:rPr>
        <w:t>reach and impact.</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The profile of the organisers is appropriate to</w:t>
      </w:r>
      <w:r w:rsidR="000A3382" w:rsidRPr="00B87343">
        <w:rPr>
          <w:rFonts w:ascii="Arial" w:hAnsi="Arial" w:cs="Arial"/>
          <w:sz w:val="24"/>
          <w:szCs w:val="24"/>
        </w:rPr>
        <w:t xml:space="preserve"> </w:t>
      </w:r>
      <w:r w:rsidRPr="00B87343">
        <w:rPr>
          <w:rFonts w:ascii="Arial" w:hAnsi="Arial" w:cs="Arial"/>
          <w:sz w:val="24"/>
          <w:szCs w:val="24"/>
        </w:rPr>
        <w:t>manage the calibre of the proposed event.</w:t>
      </w:r>
    </w:p>
    <w:p w:rsidR="00365434" w:rsidRPr="00B87343" w:rsidRDefault="00365434" w:rsidP="00B87343">
      <w:pPr>
        <w:pStyle w:val="ListParagraph"/>
        <w:numPr>
          <w:ilvl w:val="0"/>
          <w:numId w:val="5"/>
        </w:numPr>
        <w:spacing w:after="0" w:line="240" w:lineRule="auto"/>
        <w:rPr>
          <w:rFonts w:ascii="Arial" w:hAnsi="Arial" w:cs="Arial"/>
          <w:sz w:val="24"/>
          <w:szCs w:val="24"/>
        </w:rPr>
      </w:pPr>
      <w:r w:rsidRPr="00B87343">
        <w:rPr>
          <w:rFonts w:ascii="Arial" w:hAnsi="Arial" w:cs="Arial"/>
          <w:sz w:val="24"/>
          <w:szCs w:val="24"/>
        </w:rPr>
        <w:t>Festivals/participative events awarded funding</w:t>
      </w:r>
      <w:r w:rsidR="000A3382" w:rsidRPr="00B87343">
        <w:rPr>
          <w:rFonts w:ascii="Arial" w:hAnsi="Arial" w:cs="Arial"/>
          <w:sz w:val="24"/>
          <w:szCs w:val="24"/>
        </w:rPr>
        <w:t xml:space="preserve"> </w:t>
      </w:r>
      <w:r w:rsidRPr="00B87343">
        <w:rPr>
          <w:rFonts w:ascii="Arial" w:hAnsi="Arial" w:cs="Arial"/>
          <w:sz w:val="24"/>
          <w:szCs w:val="24"/>
        </w:rPr>
        <w:t xml:space="preserve">must be available to brief </w:t>
      </w:r>
      <w:proofErr w:type="spellStart"/>
      <w:r w:rsidRPr="00B87343">
        <w:rPr>
          <w:rFonts w:ascii="Arial" w:hAnsi="Arial" w:cs="Arial"/>
          <w:sz w:val="24"/>
          <w:szCs w:val="24"/>
        </w:rPr>
        <w:t>Fáilte</w:t>
      </w:r>
      <w:proofErr w:type="spellEnd"/>
      <w:r w:rsidRPr="00B87343">
        <w:rPr>
          <w:rFonts w:ascii="Arial" w:hAnsi="Arial" w:cs="Arial"/>
          <w:sz w:val="24"/>
          <w:szCs w:val="24"/>
        </w:rPr>
        <w:t xml:space="preserve"> Ireland Tourist</w:t>
      </w:r>
      <w:r w:rsidR="000A3382" w:rsidRPr="00B87343">
        <w:rPr>
          <w:rFonts w:ascii="Arial" w:hAnsi="Arial" w:cs="Arial"/>
          <w:sz w:val="24"/>
          <w:szCs w:val="24"/>
        </w:rPr>
        <w:t xml:space="preserve"> </w:t>
      </w:r>
      <w:r w:rsidRPr="00B87343">
        <w:rPr>
          <w:rFonts w:ascii="Arial" w:hAnsi="Arial" w:cs="Arial"/>
          <w:sz w:val="24"/>
          <w:szCs w:val="24"/>
        </w:rPr>
        <w:t>Information Offices in advance about the event</w:t>
      </w:r>
      <w:r w:rsidR="000A3382" w:rsidRPr="00B87343">
        <w:rPr>
          <w:rFonts w:ascii="Arial" w:hAnsi="Arial" w:cs="Arial"/>
          <w:sz w:val="24"/>
          <w:szCs w:val="24"/>
        </w:rPr>
        <w:t xml:space="preserve"> </w:t>
      </w:r>
      <w:r w:rsidRPr="00B87343">
        <w:rPr>
          <w:rFonts w:ascii="Arial" w:hAnsi="Arial" w:cs="Arial"/>
          <w:sz w:val="24"/>
          <w:szCs w:val="24"/>
        </w:rPr>
        <w:t>so that information can be shared with visitors.</w:t>
      </w:r>
    </w:p>
    <w:p w:rsidR="000A3382" w:rsidRDefault="000A3382" w:rsidP="00365434">
      <w:pPr>
        <w:spacing w:after="0" w:line="240" w:lineRule="auto"/>
        <w:rPr>
          <w:rFonts w:ascii="Arial" w:hAnsi="Arial" w:cs="Arial"/>
          <w:sz w:val="24"/>
          <w:szCs w:val="24"/>
        </w:rPr>
      </w:pPr>
    </w:p>
    <w:p w:rsidR="00365434" w:rsidRPr="001C0C8C" w:rsidRDefault="00B87343" w:rsidP="00365434">
      <w:pPr>
        <w:spacing w:after="0" w:line="240" w:lineRule="auto"/>
        <w:rPr>
          <w:rFonts w:ascii="Arial" w:hAnsi="Arial" w:cs="Arial"/>
          <w:b/>
          <w:color w:val="0070C0"/>
          <w:sz w:val="24"/>
          <w:szCs w:val="24"/>
        </w:rPr>
      </w:pPr>
      <w:r w:rsidRPr="001C0C8C">
        <w:rPr>
          <w:rFonts w:ascii="Arial" w:hAnsi="Arial" w:cs="Arial"/>
          <w:b/>
          <w:color w:val="0070C0"/>
          <w:sz w:val="24"/>
          <w:szCs w:val="24"/>
        </w:rPr>
        <w:t>5</w:t>
      </w:r>
      <w:r w:rsidR="00365434" w:rsidRPr="001C0C8C">
        <w:rPr>
          <w:rFonts w:ascii="Arial" w:hAnsi="Arial" w:cs="Arial"/>
          <w:b/>
          <w:color w:val="0070C0"/>
          <w:sz w:val="24"/>
          <w:szCs w:val="24"/>
        </w:rPr>
        <w:t>. WHAT CAN BE FUNDED?</w:t>
      </w:r>
    </w:p>
    <w:p w:rsidR="00B87343" w:rsidRDefault="00B87343" w:rsidP="00365434">
      <w:pPr>
        <w:spacing w:after="0" w:line="240" w:lineRule="auto"/>
        <w:rPr>
          <w:rFonts w:ascii="Arial" w:hAnsi="Arial" w:cs="Arial"/>
          <w:b/>
          <w:sz w:val="24"/>
          <w:szCs w:val="24"/>
        </w:rPr>
      </w:pPr>
    </w:p>
    <w:p w:rsidR="00365434" w:rsidRDefault="001C0C8C" w:rsidP="00B87343">
      <w:pPr>
        <w:pStyle w:val="NormalWeb"/>
        <w:shd w:val="clear" w:color="auto" w:fill="FFFFFF"/>
        <w:spacing w:before="0" w:beforeAutospacing="0" w:after="0" w:afterAutospacing="0"/>
        <w:textAlignment w:val="baseline"/>
        <w:rPr>
          <w:rFonts w:ascii="Arial" w:hAnsi="Arial" w:cs="Arial"/>
        </w:rPr>
      </w:pPr>
      <w:r w:rsidRPr="00EB2D66">
        <w:rPr>
          <w:rFonts w:ascii="Arial" w:hAnsi="Arial" w:cs="Arial"/>
        </w:rPr>
        <w:t>M</w:t>
      </w:r>
      <w:r w:rsidR="00B87343" w:rsidRPr="00EB2D66">
        <w:rPr>
          <w:rFonts w:ascii="Arial" w:hAnsi="Arial" w:cs="Arial"/>
        </w:rPr>
        <w:t xml:space="preserve">inimum </w:t>
      </w:r>
      <w:r w:rsidR="00B87343" w:rsidRPr="00EB2D66">
        <w:rPr>
          <w:rFonts w:ascii="Arial" w:hAnsi="Arial" w:cs="Arial"/>
          <w:b/>
        </w:rPr>
        <w:t>eligible</w:t>
      </w:r>
      <w:r w:rsidR="00B87343" w:rsidRPr="00EB2D66">
        <w:rPr>
          <w:rFonts w:ascii="Arial" w:hAnsi="Arial" w:cs="Arial"/>
        </w:rPr>
        <w:t xml:space="preserve"> expenditure of €</w:t>
      </w:r>
      <w:r w:rsidR="00810ACB" w:rsidRPr="00EB2D66">
        <w:rPr>
          <w:rFonts w:ascii="Arial" w:hAnsi="Arial" w:cs="Arial"/>
        </w:rPr>
        <w:t>5</w:t>
      </w:r>
      <w:r w:rsidR="00B87343" w:rsidRPr="00EB2D66">
        <w:rPr>
          <w:rFonts w:ascii="Arial" w:hAnsi="Arial" w:cs="Arial"/>
        </w:rPr>
        <w:t>,000</w:t>
      </w:r>
      <w:r w:rsidR="00B87343" w:rsidRPr="00DE74B9">
        <w:rPr>
          <w:rFonts w:ascii="Arial" w:hAnsi="Arial" w:cs="Arial"/>
        </w:rPr>
        <w:t xml:space="preserve"> must be demonstrated in the case of both fes</w:t>
      </w:r>
      <w:r w:rsidR="00B87343">
        <w:rPr>
          <w:rFonts w:ascii="Arial" w:hAnsi="Arial" w:cs="Arial"/>
        </w:rPr>
        <w:t xml:space="preserve">tivals and participative events. </w:t>
      </w:r>
      <w:r w:rsidR="00365434" w:rsidRPr="00365434">
        <w:rPr>
          <w:rFonts w:ascii="Arial" w:hAnsi="Arial" w:cs="Arial"/>
        </w:rPr>
        <w:t>The following costs are eligible expenses and may</w:t>
      </w:r>
      <w:r w:rsidR="000A3382">
        <w:rPr>
          <w:rFonts w:ascii="Arial" w:hAnsi="Arial" w:cs="Arial"/>
        </w:rPr>
        <w:t xml:space="preserve"> </w:t>
      </w:r>
      <w:r w:rsidR="00365434" w:rsidRPr="00365434">
        <w:rPr>
          <w:rFonts w:ascii="Arial" w:hAnsi="Arial" w:cs="Arial"/>
        </w:rPr>
        <w:t>be funded under the programme:</w:t>
      </w:r>
    </w:p>
    <w:p w:rsidR="00B87343" w:rsidRPr="00365434" w:rsidRDefault="00B87343" w:rsidP="00365434">
      <w:pPr>
        <w:spacing w:after="0" w:line="240" w:lineRule="auto"/>
        <w:rPr>
          <w:rFonts w:ascii="Arial" w:hAnsi="Arial" w:cs="Arial"/>
          <w:sz w:val="24"/>
          <w:szCs w:val="24"/>
        </w:rPr>
      </w:pPr>
    </w:p>
    <w:p w:rsidR="00365434" w:rsidRPr="00365434" w:rsidRDefault="00365434" w:rsidP="00365434">
      <w:pPr>
        <w:spacing w:after="0" w:line="240" w:lineRule="auto"/>
        <w:rPr>
          <w:rFonts w:ascii="Arial" w:hAnsi="Arial" w:cs="Arial"/>
          <w:sz w:val="24"/>
          <w:szCs w:val="24"/>
        </w:rPr>
      </w:pPr>
      <w:proofErr w:type="gramStart"/>
      <w:r w:rsidRPr="00B87343">
        <w:rPr>
          <w:rFonts w:ascii="Arial" w:hAnsi="Arial" w:cs="Arial"/>
          <w:b/>
          <w:sz w:val="24"/>
          <w:szCs w:val="24"/>
        </w:rPr>
        <w:t>Marketing Activity:</w:t>
      </w:r>
      <w:r w:rsidRPr="00365434">
        <w:rPr>
          <w:rFonts w:ascii="Arial" w:hAnsi="Arial" w:cs="Arial"/>
          <w:sz w:val="24"/>
          <w:szCs w:val="24"/>
        </w:rPr>
        <w:t xml:space="preserve"> The cost of marketing</w:t>
      </w:r>
      <w:r w:rsidR="000A3382">
        <w:rPr>
          <w:rFonts w:ascii="Arial" w:hAnsi="Arial" w:cs="Arial"/>
          <w:sz w:val="24"/>
          <w:szCs w:val="24"/>
        </w:rPr>
        <w:t xml:space="preserve"> </w:t>
      </w:r>
      <w:r w:rsidRPr="00365434">
        <w:rPr>
          <w:rFonts w:ascii="Arial" w:hAnsi="Arial" w:cs="Arial"/>
          <w:sz w:val="24"/>
          <w:szCs w:val="24"/>
        </w:rPr>
        <w:t>activities with a regional and national reach.</w:t>
      </w:r>
      <w:proofErr w:type="gramEnd"/>
      <w:r w:rsidRPr="00365434">
        <w:rPr>
          <w:rFonts w:ascii="Arial" w:hAnsi="Arial" w:cs="Arial"/>
          <w:sz w:val="24"/>
          <w:szCs w:val="24"/>
        </w:rPr>
        <w:t xml:space="preserve"> This</w:t>
      </w:r>
      <w:r w:rsidR="000A3382">
        <w:rPr>
          <w:rFonts w:ascii="Arial" w:hAnsi="Arial" w:cs="Arial"/>
          <w:sz w:val="24"/>
          <w:szCs w:val="24"/>
        </w:rPr>
        <w:t xml:space="preserve"> </w:t>
      </w:r>
      <w:r w:rsidRPr="00365434">
        <w:rPr>
          <w:rFonts w:ascii="Arial" w:hAnsi="Arial" w:cs="Arial"/>
          <w:sz w:val="24"/>
          <w:szCs w:val="24"/>
        </w:rPr>
        <w:t>may include advertising, public relations, digital</w:t>
      </w:r>
      <w:r w:rsidR="000A3382">
        <w:rPr>
          <w:rFonts w:ascii="Arial" w:hAnsi="Arial" w:cs="Arial"/>
          <w:sz w:val="24"/>
          <w:szCs w:val="24"/>
        </w:rPr>
        <w:t xml:space="preserve"> </w:t>
      </w:r>
      <w:r w:rsidRPr="00365434">
        <w:rPr>
          <w:rFonts w:ascii="Arial" w:hAnsi="Arial" w:cs="Arial"/>
          <w:sz w:val="24"/>
          <w:szCs w:val="24"/>
        </w:rPr>
        <w:t>marketing and similar activities. Eligible costs may</w:t>
      </w:r>
      <w:r w:rsidR="000A3382">
        <w:rPr>
          <w:rFonts w:ascii="Arial" w:hAnsi="Arial" w:cs="Arial"/>
          <w:sz w:val="24"/>
          <w:szCs w:val="24"/>
        </w:rPr>
        <w:t xml:space="preserve"> </w:t>
      </w:r>
      <w:r w:rsidRPr="00365434">
        <w:rPr>
          <w:rFonts w:ascii="Arial" w:hAnsi="Arial" w:cs="Arial"/>
          <w:sz w:val="24"/>
          <w:szCs w:val="24"/>
        </w:rPr>
        <w:t>also include the cost of site-branding the location</w:t>
      </w:r>
    </w:p>
    <w:p w:rsidR="00B87343" w:rsidRDefault="00365434" w:rsidP="00365434">
      <w:pPr>
        <w:spacing w:after="0" w:line="240" w:lineRule="auto"/>
        <w:rPr>
          <w:rFonts w:ascii="Arial" w:hAnsi="Arial" w:cs="Arial"/>
          <w:sz w:val="24"/>
          <w:szCs w:val="24"/>
        </w:rPr>
      </w:pPr>
      <w:proofErr w:type="gramStart"/>
      <w:r w:rsidRPr="00365434">
        <w:rPr>
          <w:rFonts w:ascii="Arial" w:hAnsi="Arial" w:cs="Arial"/>
          <w:sz w:val="24"/>
          <w:szCs w:val="24"/>
        </w:rPr>
        <w:t>during</w:t>
      </w:r>
      <w:proofErr w:type="gramEnd"/>
      <w:r w:rsidRPr="00365434">
        <w:rPr>
          <w:rFonts w:ascii="Arial" w:hAnsi="Arial" w:cs="Arial"/>
          <w:sz w:val="24"/>
          <w:szCs w:val="24"/>
        </w:rPr>
        <w:t xml:space="preserve"> the event. </w:t>
      </w:r>
    </w:p>
    <w:p w:rsidR="00B87343" w:rsidRDefault="00B87343" w:rsidP="00365434">
      <w:pPr>
        <w:spacing w:after="0" w:line="240" w:lineRule="auto"/>
        <w:rPr>
          <w:rFonts w:ascii="Arial" w:hAnsi="Arial" w:cs="Arial"/>
          <w:sz w:val="24"/>
          <w:szCs w:val="24"/>
        </w:rPr>
      </w:pPr>
    </w:p>
    <w:p w:rsidR="00365434" w:rsidRDefault="00365434" w:rsidP="00365434">
      <w:pPr>
        <w:spacing w:after="0" w:line="240" w:lineRule="auto"/>
        <w:rPr>
          <w:rFonts w:ascii="Arial" w:hAnsi="Arial" w:cs="Arial"/>
          <w:sz w:val="24"/>
          <w:szCs w:val="24"/>
        </w:rPr>
      </w:pPr>
      <w:r w:rsidRPr="00B87343">
        <w:rPr>
          <w:rFonts w:ascii="Arial" w:hAnsi="Arial" w:cs="Arial"/>
          <w:b/>
          <w:sz w:val="24"/>
          <w:szCs w:val="24"/>
        </w:rPr>
        <w:lastRenderedPageBreak/>
        <w:t>Event:</w:t>
      </w:r>
      <w:r w:rsidRPr="00365434">
        <w:rPr>
          <w:rFonts w:ascii="Arial" w:hAnsi="Arial" w:cs="Arial"/>
          <w:sz w:val="24"/>
          <w:szCs w:val="24"/>
        </w:rPr>
        <w:t xml:space="preserve"> Expenditure incurred on elements which</w:t>
      </w:r>
      <w:r w:rsidR="00B87343">
        <w:rPr>
          <w:rFonts w:ascii="Arial" w:hAnsi="Arial" w:cs="Arial"/>
          <w:sz w:val="24"/>
          <w:szCs w:val="24"/>
        </w:rPr>
        <w:t xml:space="preserve"> </w:t>
      </w:r>
      <w:r w:rsidRPr="00365434">
        <w:rPr>
          <w:rFonts w:ascii="Arial" w:hAnsi="Arial" w:cs="Arial"/>
          <w:sz w:val="24"/>
          <w:szCs w:val="24"/>
        </w:rPr>
        <w:t>has not received grant aid from other public</w:t>
      </w:r>
      <w:r w:rsidR="00B87343">
        <w:rPr>
          <w:rFonts w:ascii="Arial" w:hAnsi="Arial" w:cs="Arial"/>
          <w:sz w:val="24"/>
          <w:szCs w:val="24"/>
        </w:rPr>
        <w:t xml:space="preserve"> </w:t>
      </w:r>
      <w:r w:rsidRPr="00365434">
        <w:rPr>
          <w:rFonts w:ascii="Arial" w:hAnsi="Arial" w:cs="Arial"/>
          <w:sz w:val="24"/>
          <w:szCs w:val="24"/>
        </w:rPr>
        <w:t>bodies (e.g. Arts Council) and is considered to</w:t>
      </w:r>
      <w:r w:rsidR="00B87343">
        <w:rPr>
          <w:rFonts w:ascii="Arial" w:hAnsi="Arial" w:cs="Arial"/>
          <w:sz w:val="24"/>
          <w:szCs w:val="24"/>
        </w:rPr>
        <w:t xml:space="preserve"> </w:t>
      </w:r>
      <w:r w:rsidRPr="00365434">
        <w:rPr>
          <w:rFonts w:ascii="Arial" w:hAnsi="Arial" w:cs="Arial"/>
          <w:sz w:val="24"/>
          <w:szCs w:val="24"/>
        </w:rPr>
        <w:t>deliver significant benefits to tourism.</w:t>
      </w:r>
    </w:p>
    <w:p w:rsidR="00B87343" w:rsidRPr="00365434" w:rsidRDefault="00B87343" w:rsidP="00365434">
      <w:pPr>
        <w:spacing w:after="0" w:line="240" w:lineRule="auto"/>
        <w:rPr>
          <w:rFonts w:ascii="Arial" w:hAnsi="Arial" w:cs="Arial"/>
          <w:sz w:val="24"/>
          <w:szCs w:val="24"/>
        </w:rPr>
      </w:pPr>
    </w:p>
    <w:p w:rsidR="00365434" w:rsidRDefault="00365434" w:rsidP="00B87343">
      <w:pPr>
        <w:spacing w:after="0" w:line="240" w:lineRule="auto"/>
        <w:rPr>
          <w:rFonts w:ascii="Arial" w:hAnsi="Arial" w:cs="Arial"/>
          <w:sz w:val="24"/>
          <w:szCs w:val="24"/>
        </w:rPr>
      </w:pPr>
      <w:r w:rsidRPr="00B87343">
        <w:rPr>
          <w:rFonts w:ascii="Arial" w:hAnsi="Arial" w:cs="Arial"/>
          <w:b/>
          <w:sz w:val="24"/>
          <w:szCs w:val="24"/>
        </w:rPr>
        <w:t>Development Activities:</w:t>
      </w:r>
      <w:r w:rsidRPr="00365434">
        <w:rPr>
          <w:rFonts w:ascii="Arial" w:hAnsi="Arial" w:cs="Arial"/>
          <w:sz w:val="24"/>
          <w:szCs w:val="24"/>
        </w:rPr>
        <w:t xml:space="preserve"> For example, feasibility</w:t>
      </w:r>
      <w:r w:rsidR="00B87343">
        <w:rPr>
          <w:rFonts w:ascii="Arial" w:hAnsi="Arial" w:cs="Arial"/>
          <w:sz w:val="24"/>
          <w:szCs w:val="24"/>
        </w:rPr>
        <w:t xml:space="preserve"> </w:t>
      </w:r>
      <w:r w:rsidRPr="00365434">
        <w:rPr>
          <w:rFonts w:ascii="Arial" w:hAnsi="Arial" w:cs="Arial"/>
          <w:sz w:val="24"/>
          <w:szCs w:val="24"/>
        </w:rPr>
        <w:t>studies, training and branding consultancy</w:t>
      </w:r>
      <w:r w:rsidR="00B87343">
        <w:rPr>
          <w:rFonts w:ascii="Arial" w:hAnsi="Arial" w:cs="Arial"/>
          <w:sz w:val="24"/>
          <w:szCs w:val="24"/>
        </w:rPr>
        <w:t xml:space="preserve"> </w:t>
      </w:r>
      <w:r w:rsidRPr="00365434">
        <w:rPr>
          <w:rFonts w:ascii="Arial" w:hAnsi="Arial" w:cs="Arial"/>
          <w:sz w:val="24"/>
          <w:szCs w:val="24"/>
        </w:rPr>
        <w:t>activities may be covered once it is clearly of long</w:t>
      </w:r>
      <w:r w:rsidR="00B87343">
        <w:rPr>
          <w:rFonts w:ascii="Arial" w:hAnsi="Arial" w:cs="Arial"/>
          <w:sz w:val="24"/>
          <w:szCs w:val="24"/>
        </w:rPr>
        <w:t>-</w:t>
      </w:r>
      <w:r w:rsidRPr="00365434">
        <w:rPr>
          <w:rFonts w:ascii="Arial" w:hAnsi="Arial" w:cs="Arial"/>
          <w:sz w:val="24"/>
          <w:szCs w:val="24"/>
        </w:rPr>
        <w:t>term</w:t>
      </w:r>
      <w:r w:rsidR="00B87343">
        <w:rPr>
          <w:rFonts w:ascii="Arial" w:hAnsi="Arial" w:cs="Arial"/>
          <w:sz w:val="24"/>
          <w:szCs w:val="24"/>
        </w:rPr>
        <w:t xml:space="preserve"> </w:t>
      </w:r>
      <w:r w:rsidRPr="00365434">
        <w:rPr>
          <w:rFonts w:ascii="Arial" w:hAnsi="Arial" w:cs="Arial"/>
          <w:sz w:val="24"/>
          <w:szCs w:val="24"/>
        </w:rPr>
        <w:t>benefit and or/raises the festival or</w:t>
      </w:r>
      <w:r w:rsidR="00B87343">
        <w:rPr>
          <w:rFonts w:ascii="Arial" w:hAnsi="Arial" w:cs="Arial"/>
          <w:sz w:val="24"/>
          <w:szCs w:val="24"/>
        </w:rPr>
        <w:t xml:space="preserve"> </w:t>
      </w:r>
      <w:r w:rsidRPr="00365434">
        <w:rPr>
          <w:rFonts w:ascii="Arial" w:hAnsi="Arial" w:cs="Arial"/>
          <w:sz w:val="24"/>
          <w:szCs w:val="24"/>
        </w:rPr>
        <w:t xml:space="preserve">participative event’s profile. </w:t>
      </w:r>
    </w:p>
    <w:p w:rsidR="00B87343" w:rsidRPr="00365434" w:rsidRDefault="00B87343" w:rsidP="00B87343">
      <w:pPr>
        <w:spacing w:after="0" w:line="240" w:lineRule="auto"/>
        <w:rPr>
          <w:rFonts w:ascii="Arial" w:hAnsi="Arial" w:cs="Arial"/>
          <w:sz w:val="24"/>
          <w:szCs w:val="24"/>
        </w:rPr>
      </w:pPr>
    </w:p>
    <w:p w:rsidR="00365434" w:rsidRDefault="00365434" w:rsidP="00365434">
      <w:pPr>
        <w:spacing w:after="0" w:line="240" w:lineRule="auto"/>
        <w:rPr>
          <w:rFonts w:ascii="Arial" w:hAnsi="Arial" w:cs="Arial"/>
          <w:sz w:val="24"/>
          <w:szCs w:val="24"/>
        </w:rPr>
      </w:pPr>
      <w:r w:rsidRPr="00365434">
        <w:rPr>
          <w:rFonts w:ascii="Arial" w:hAnsi="Arial" w:cs="Arial"/>
          <w:sz w:val="24"/>
          <w:szCs w:val="24"/>
        </w:rPr>
        <w:t xml:space="preserve">The following costs are </w:t>
      </w:r>
      <w:r w:rsidRPr="00B87343">
        <w:rPr>
          <w:rFonts w:ascii="Arial" w:hAnsi="Arial" w:cs="Arial"/>
          <w:b/>
          <w:sz w:val="24"/>
          <w:szCs w:val="24"/>
        </w:rPr>
        <w:t>ineligible</w:t>
      </w:r>
      <w:r w:rsidRPr="00365434">
        <w:rPr>
          <w:rFonts w:ascii="Arial" w:hAnsi="Arial" w:cs="Arial"/>
          <w:sz w:val="24"/>
          <w:szCs w:val="24"/>
        </w:rPr>
        <w:t xml:space="preserve"> for funding:</w:t>
      </w:r>
    </w:p>
    <w:p w:rsidR="00B87343" w:rsidRPr="00365434" w:rsidRDefault="00B87343" w:rsidP="00365434">
      <w:pPr>
        <w:spacing w:after="0" w:line="240" w:lineRule="auto"/>
        <w:rPr>
          <w:rFonts w:ascii="Arial" w:hAnsi="Arial" w:cs="Arial"/>
          <w:sz w:val="24"/>
          <w:szCs w:val="24"/>
        </w:rPr>
      </w:pP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Hospitality costs. </w:t>
      </w:r>
    </w:p>
    <w:p w:rsidR="00B87343" w:rsidRDefault="008B38F7" w:rsidP="00365434">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Office / </w:t>
      </w:r>
      <w:r w:rsidR="00B87343" w:rsidRPr="00B87343">
        <w:rPr>
          <w:rFonts w:ascii="Arial" w:hAnsi="Arial" w:cs="Arial"/>
          <w:sz w:val="24"/>
          <w:szCs w:val="24"/>
        </w:rPr>
        <w:t xml:space="preserve">administrative expenses, for example: salaries, rent, phone, office supplies, postage, photocopying. Food, accommodation and subsistence for the festival delivery team. </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Capital costs.</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In general the cost of items for resale are ineligible, except where it can be demonstrated that they will deliver significant tourism benefits and where they have been expressly allowed in the letter of offer. </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Activities which have been or are being grant aided by other public sources (except where this co-funding arrangement has been acknowledged and expressly allowed in the letter of offer). </w:t>
      </w:r>
    </w:p>
    <w:p w:rsidR="00B87343" w:rsidRDefault="00B87343" w:rsidP="00365434">
      <w:pPr>
        <w:pStyle w:val="ListParagraph"/>
        <w:numPr>
          <w:ilvl w:val="0"/>
          <w:numId w:val="6"/>
        </w:numPr>
        <w:spacing w:after="0" w:line="240" w:lineRule="auto"/>
        <w:rPr>
          <w:rFonts w:ascii="Arial" w:hAnsi="Arial" w:cs="Arial"/>
          <w:sz w:val="24"/>
          <w:szCs w:val="24"/>
        </w:rPr>
      </w:pPr>
      <w:r>
        <w:rPr>
          <w:rFonts w:ascii="Arial" w:hAnsi="Arial" w:cs="Arial"/>
          <w:sz w:val="24"/>
          <w:szCs w:val="24"/>
        </w:rPr>
        <w:t>T</w:t>
      </w:r>
      <w:r w:rsidRPr="00B87343">
        <w:rPr>
          <w:rFonts w:ascii="Arial" w:hAnsi="Arial" w:cs="Arial"/>
          <w:sz w:val="24"/>
          <w:szCs w:val="24"/>
        </w:rPr>
        <w:t xml:space="preserve">ravel and related costs unless expressly allowed in the letter </w:t>
      </w:r>
      <w:r>
        <w:rPr>
          <w:rFonts w:ascii="Arial" w:hAnsi="Arial" w:cs="Arial"/>
          <w:sz w:val="24"/>
          <w:szCs w:val="24"/>
        </w:rPr>
        <w:t>of offer.</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Activities that duplicate activities that </w:t>
      </w:r>
      <w:proofErr w:type="spellStart"/>
      <w:r w:rsidRPr="00B87343">
        <w:rPr>
          <w:rFonts w:ascii="Arial" w:hAnsi="Arial" w:cs="Arial"/>
          <w:sz w:val="24"/>
          <w:szCs w:val="24"/>
        </w:rPr>
        <w:t>Fáilte</w:t>
      </w:r>
      <w:proofErr w:type="spellEnd"/>
      <w:r>
        <w:rPr>
          <w:rFonts w:ascii="Arial" w:hAnsi="Arial" w:cs="Arial"/>
          <w:sz w:val="24"/>
          <w:szCs w:val="24"/>
        </w:rPr>
        <w:t xml:space="preserve"> Ireland is already undertaking</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Activities undertaken outside the dates as specified in the Letter of Offer</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Recoverable VAT. </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In-kind contributions. </w:t>
      </w:r>
    </w:p>
    <w:p w:rsid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Fines, penalty payments, legal costs, audit fe</w:t>
      </w:r>
      <w:r>
        <w:rPr>
          <w:rFonts w:ascii="Arial" w:hAnsi="Arial" w:cs="Arial"/>
          <w:sz w:val="24"/>
          <w:szCs w:val="24"/>
        </w:rPr>
        <w:t>es, financial consultancy fees.</w:t>
      </w:r>
    </w:p>
    <w:p w:rsidR="00B87343" w:rsidRPr="00B87343" w:rsidRDefault="00B87343" w:rsidP="00365434">
      <w:pPr>
        <w:pStyle w:val="ListParagraph"/>
        <w:numPr>
          <w:ilvl w:val="0"/>
          <w:numId w:val="6"/>
        </w:numPr>
        <w:spacing w:after="0" w:line="240" w:lineRule="auto"/>
        <w:rPr>
          <w:rFonts w:ascii="Arial" w:hAnsi="Arial" w:cs="Arial"/>
          <w:sz w:val="24"/>
          <w:szCs w:val="24"/>
        </w:rPr>
      </w:pPr>
      <w:r w:rsidRPr="00B87343">
        <w:rPr>
          <w:rFonts w:ascii="Arial" w:hAnsi="Arial" w:cs="Arial"/>
          <w:sz w:val="24"/>
          <w:szCs w:val="24"/>
        </w:rPr>
        <w:t xml:space="preserve">Trade Association membership fees or equivalent. </w:t>
      </w:r>
    </w:p>
    <w:p w:rsidR="00B87343" w:rsidRPr="00B87343" w:rsidRDefault="00B87343" w:rsidP="00365434">
      <w:pPr>
        <w:spacing w:after="0" w:line="240" w:lineRule="auto"/>
        <w:rPr>
          <w:rFonts w:ascii="Arial" w:hAnsi="Arial" w:cs="Arial"/>
          <w:sz w:val="24"/>
          <w:szCs w:val="24"/>
        </w:rPr>
      </w:pPr>
    </w:p>
    <w:p w:rsidR="00AD385A" w:rsidRPr="005A3EFB" w:rsidRDefault="00AD385A" w:rsidP="00AD385A">
      <w:pPr>
        <w:spacing w:after="0" w:line="240" w:lineRule="auto"/>
        <w:rPr>
          <w:rFonts w:ascii="Arial" w:hAnsi="Arial" w:cs="Arial"/>
          <w:b/>
          <w:color w:val="0070C0"/>
          <w:sz w:val="24"/>
          <w:szCs w:val="24"/>
        </w:rPr>
      </w:pPr>
      <w:r w:rsidRPr="005A3EFB">
        <w:rPr>
          <w:rFonts w:ascii="Arial" w:hAnsi="Arial" w:cs="Arial"/>
          <w:b/>
          <w:color w:val="0070C0"/>
          <w:sz w:val="24"/>
          <w:szCs w:val="24"/>
        </w:rPr>
        <w:t xml:space="preserve">5. </w:t>
      </w:r>
      <w:r w:rsidRPr="00AD385A">
        <w:rPr>
          <w:rFonts w:ascii="Arial" w:hAnsi="Arial" w:cs="Arial"/>
          <w:b/>
          <w:color w:val="0070C0"/>
          <w:sz w:val="24"/>
          <w:szCs w:val="24"/>
        </w:rPr>
        <w:t>WHAT ARE THE EVALUATION CRITERIA?</w:t>
      </w:r>
    </w:p>
    <w:p w:rsidR="00B87343" w:rsidRDefault="00B87343" w:rsidP="00365434">
      <w:pPr>
        <w:spacing w:after="0" w:line="240" w:lineRule="auto"/>
      </w:pPr>
    </w:p>
    <w:p w:rsidR="00AD385A" w:rsidRDefault="00AD385A" w:rsidP="00365434">
      <w:pPr>
        <w:spacing w:after="0" w:line="240" w:lineRule="auto"/>
        <w:rPr>
          <w:rFonts w:ascii="Arial" w:hAnsi="Arial" w:cs="Arial"/>
          <w:sz w:val="24"/>
          <w:szCs w:val="24"/>
        </w:rPr>
      </w:pPr>
      <w:r w:rsidRPr="00AD385A">
        <w:rPr>
          <w:rFonts w:ascii="Arial" w:hAnsi="Arial" w:cs="Arial"/>
          <w:sz w:val="24"/>
          <w:szCs w:val="24"/>
        </w:rPr>
        <w:t>Applic</w:t>
      </w:r>
      <w:r>
        <w:rPr>
          <w:rFonts w:ascii="Arial" w:hAnsi="Arial" w:cs="Arial"/>
          <w:sz w:val="24"/>
          <w:szCs w:val="24"/>
        </w:rPr>
        <w:t xml:space="preserve">ations will be evaluated on their </w:t>
      </w:r>
      <w:r w:rsidR="00CF7E3F">
        <w:rPr>
          <w:rFonts w:ascii="Arial" w:hAnsi="Arial" w:cs="Arial"/>
          <w:sz w:val="24"/>
          <w:szCs w:val="24"/>
        </w:rPr>
        <w:t xml:space="preserve">overall </w:t>
      </w:r>
      <w:r>
        <w:rPr>
          <w:rFonts w:ascii="Arial" w:hAnsi="Arial" w:cs="Arial"/>
          <w:sz w:val="24"/>
          <w:szCs w:val="24"/>
        </w:rPr>
        <w:t>individual merit, while also having regard to the following:</w:t>
      </w:r>
    </w:p>
    <w:p w:rsidR="00AD385A" w:rsidRDefault="00AD385A" w:rsidP="00365434">
      <w:pPr>
        <w:spacing w:after="0" w:line="240" w:lineRule="auto"/>
        <w:rPr>
          <w:rFonts w:ascii="Arial" w:hAnsi="Arial" w:cs="Arial"/>
          <w:sz w:val="24"/>
          <w:szCs w:val="24"/>
        </w:rPr>
      </w:pPr>
    </w:p>
    <w:p w:rsidR="005C6839" w:rsidRDefault="005C6839" w:rsidP="00AD385A">
      <w:pPr>
        <w:pStyle w:val="ListParagraph"/>
        <w:numPr>
          <w:ilvl w:val="0"/>
          <w:numId w:val="10"/>
        </w:numPr>
        <w:spacing w:after="0" w:line="240" w:lineRule="auto"/>
        <w:rPr>
          <w:rFonts w:ascii="Arial" w:hAnsi="Arial" w:cs="Arial"/>
          <w:sz w:val="24"/>
          <w:szCs w:val="24"/>
        </w:rPr>
      </w:pPr>
      <w:r>
        <w:rPr>
          <w:rFonts w:ascii="Arial" w:hAnsi="Arial" w:cs="Arial"/>
          <w:sz w:val="24"/>
          <w:szCs w:val="24"/>
        </w:rPr>
        <w:t>Experience Brand Fit</w:t>
      </w:r>
    </w:p>
    <w:p w:rsidR="00AD385A" w:rsidRDefault="00AD385A" w:rsidP="00AD385A">
      <w:pPr>
        <w:pStyle w:val="ListParagraph"/>
        <w:numPr>
          <w:ilvl w:val="0"/>
          <w:numId w:val="10"/>
        </w:numPr>
        <w:spacing w:after="0" w:line="240" w:lineRule="auto"/>
        <w:rPr>
          <w:rFonts w:ascii="Arial" w:hAnsi="Arial" w:cs="Arial"/>
          <w:sz w:val="24"/>
          <w:szCs w:val="24"/>
        </w:rPr>
      </w:pPr>
      <w:r>
        <w:rPr>
          <w:rFonts w:ascii="Arial" w:hAnsi="Arial" w:cs="Arial"/>
          <w:sz w:val="24"/>
          <w:szCs w:val="24"/>
        </w:rPr>
        <w:t>Tourism impact</w:t>
      </w:r>
    </w:p>
    <w:p w:rsidR="005C6839" w:rsidRDefault="005C6839" w:rsidP="00AD385A">
      <w:pPr>
        <w:pStyle w:val="ListParagraph"/>
        <w:numPr>
          <w:ilvl w:val="0"/>
          <w:numId w:val="10"/>
        </w:numPr>
        <w:spacing w:after="0" w:line="240" w:lineRule="auto"/>
        <w:rPr>
          <w:rFonts w:ascii="Arial" w:hAnsi="Arial" w:cs="Arial"/>
          <w:sz w:val="24"/>
          <w:szCs w:val="24"/>
        </w:rPr>
      </w:pPr>
      <w:r>
        <w:rPr>
          <w:rFonts w:ascii="Arial" w:hAnsi="Arial" w:cs="Arial"/>
          <w:sz w:val="24"/>
          <w:szCs w:val="24"/>
        </w:rPr>
        <w:t>Marketing (including Digital Marketing)</w:t>
      </w:r>
    </w:p>
    <w:p w:rsidR="00327A1E" w:rsidRDefault="00327A1E" w:rsidP="00AD385A">
      <w:pPr>
        <w:pStyle w:val="ListParagraph"/>
        <w:numPr>
          <w:ilvl w:val="0"/>
          <w:numId w:val="10"/>
        </w:numPr>
        <w:spacing w:after="0" w:line="240" w:lineRule="auto"/>
        <w:rPr>
          <w:rFonts w:ascii="Arial" w:hAnsi="Arial" w:cs="Arial"/>
          <w:sz w:val="24"/>
          <w:szCs w:val="24"/>
        </w:rPr>
      </w:pPr>
      <w:r>
        <w:rPr>
          <w:rFonts w:ascii="Arial" w:hAnsi="Arial" w:cs="Arial"/>
          <w:sz w:val="24"/>
          <w:szCs w:val="24"/>
        </w:rPr>
        <w:t>Delivery Team</w:t>
      </w:r>
    </w:p>
    <w:p w:rsidR="00392547" w:rsidRPr="00327A1E" w:rsidRDefault="00CF7E3F" w:rsidP="00327A1E">
      <w:pPr>
        <w:pStyle w:val="ListParagraph"/>
        <w:numPr>
          <w:ilvl w:val="0"/>
          <w:numId w:val="10"/>
        </w:numPr>
        <w:spacing w:after="0" w:line="240" w:lineRule="auto"/>
        <w:rPr>
          <w:rFonts w:ascii="Arial" w:hAnsi="Arial" w:cs="Arial"/>
          <w:sz w:val="24"/>
          <w:szCs w:val="24"/>
        </w:rPr>
      </w:pPr>
      <w:r>
        <w:rPr>
          <w:rFonts w:ascii="Arial" w:hAnsi="Arial" w:cs="Arial"/>
          <w:sz w:val="24"/>
          <w:szCs w:val="24"/>
        </w:rPr>
        <w:t>Economic and social benefit to local communities</w:t>
      </w:r>
    </w:p>
    <w:p w:rsidR="00AD385A" w:rsidRDefault="00AD385A" w:rsidP="00365434">
      <w:pPr>
        <w:spacing w:after="0" w:line="240" w:lineRule="auto"/>
      </w:pPr>
    </w:p>
    <w:p w:rsidR="00106A70" w:rsidRPr="005A3EFB" w:rsidRDefault="00AD385A" w:rsidP="00106A70">
      <w:pPr>
        <w:spacing w:after="0" w:line="240" w:lineRule="auto"/>
        <w:rPr>
          <w:rFonts w:ascii="Arial" w:hAnsi="Arial" w:cs="Arial"/>
          <w:b/>
          <w:color w:val="0070C0"/>
          <w:sz w:val="24"/>
          <w:szCs w:val="24"/>
        </w:rPr>
      </w:pPr>
      <w:r>
        <w:rPr>
          <w:rFonts w:ascii="Arial" w:hAnsi="Arial" w:cs="Arial"/>
          <w:b/>
          <w:color w:val="0070C0"/>
          <w:sz w:val="24"/>
          <w:szCs w:val="24"/>
        </w:rPr>
        <w:t>6</w:t>
      </w:r>
      <w:r w:rsidR="00106A70" w:rsidRPr="005A3EFB">
        <w:rPr>
          <w:rFonts w:ascii="Arial" w:hAnsi="Arial" w:cs="Arial"/>
          <w:b/>
          <w:color w:val="0070C0"/>
          <w:sz w:val="24"/>
          <w:szCs w:val="24"/>
        </w:rPr>
        <w:t>. GRANT DRAWDOWN REQUIREMENTS</w:t>
      </w:r>
    </w:p>
    <w:p w:rsidR="00106A70" w:rsidRDefault="00106A70" w:rsidP="00365434">
      <w:pPr>
        <w:spacing w:after="0" w:line="240" w:lineRule="auto"/>
      </w:pPr>
    </w:p>
    <w:p w:rsidR="00E42F56" w:rsidRDefault="00365434" w:rsidP="00365434">
      <w:pPr>
        <w:spacing w:after="0" w:line="240" w:lineRule="auto"/>
        <w:rPr>
          <w:rFonts w:ascii="Arial" w:hAnsi="Arial" w:cs="Arial"/>
          <w:sz w:val="24"/>
          <w:szCs w:val="24"/>
        </w:rPr>
      </w:pPr>
      <w:r w:rsidRPr="00365434">
        <w:rPr>
          <w:rFonts w:ascii="Arial" w:hAnsi="Arial" w:cs="Arial"/>
          <w:sz w:val="24"/>
          <w:szCs w:val="24"/>
        </w:rPr>
        <w:t>Grant payments will only be made to the body</w:t>
      </w:r>
      <w:r w:rsidR="00106A70">
        <w:rPr>
          <w:rFonts w:ascii="Arial" w:hAnsi="Arial" w:cs="Arial"/>
          <w:sz w:val="24"/>
          <w:szCs w:val="24"/>
        </w:rPr>
        <w:t xml:space="preserve"> </w:t>
      </w:r>
      <w:r w:rsidRPr="00365434">
        <w:rPr>
          <w:rFonts w:ascii="Arial" w:hAnsi="Arial" w:cs="Arial"/>
          <w:sz w:val="24"/>
          <w:szCs w:val="24"/>
        </w:rPr>
        <w:t>specified as the grantee. Subject to the business case,</w:t>
      </w:r>
      <w:r w:rsidR="00106A70">
        <w:rPr>
          <w:rFonts w:ascii="Arial" w:hAnsi="Arial" w:cs="Arial"/>
          <w:sz w:val="24"/>
          <w:szCs w:val="24"/>
        </w:rPr>
        <w:t xml:space="preserve"> </w:t>
      </w:r>
      <w:r w:rsidRPr="00E42F56">
        <w:rPr>
          <w:rFonts w:ascii="Arial" w:hAnsi="Arial" w:cs="Arial"/>
          <w:b/>
          <w:sz w:val="24"/>
          <w:szCs w:val="24"/>
        </w:rPr>
        <w:t>up to 50% of the grant may be paid in advance</w:t>
      </w:r>
      <w:r w:rsidR="00CD29C0">
        <w:rPr>
          <w:rFonts w:ascii="Arial" w:hAnsi="Arial" w:cs="Arial"/>
          <w:b/>
          <w:sz w:val="24"/>
          <w:szCs w:val="24"/>
        </w:rPr>
        <w:t xml:space="preserve"> </w:t>
      </w:r>
      <w:r w:rsidRPr="00365434">
        <w:rPr>
          <w:rFonts w:ascii="Arial" w:hAnsi="Arial" w:cs="Arial"/>
          <w:sz w:val="24"/>
          <w:szCs w:val="24"/>
        </w:rPr>
        <w:t>once the signed acceptance of the letter of offer</w:t>
      </w:r>
      <w:r w:rsidR="00106A70">
        <w:rPr>
          <w:rFonts w:ascii="Arial" w:hAnsi="Arial" w:cs="Arial"/>
          <w:sz w:val="24"/>
          <w:szCs w:val="24"/>
        </w:rPr>
        <w:t xml:space="preserve"> </w:t>
      </w:r>
      <w:r w:rsidRPr="00365434">
        <w:rPr>
          <w:rFonts w:ascii="Arial" w:hAnsi="Arial" w:cs="Arial"/>
          <w:sz w:val="24"/>
          <w:szCs w:val="24"/>
        </w:rPr>
        <w:t xml:space="preserve">has been returned. </w:t>
      </w:r>
    </w:p>
    <w:p w:rsidR="00106A70" w:rsidRDefault="00106A70" w:rsidP="00106A70">
      <w:pPr>
        <w:spacing w:after="0" w:line="240" w:lineRule="auto"/>
        <w:rPr>
          <w:rFonts w:ascii="Arial" w:hAnsi="Arial" w:cs="Arial"/>
          <w:sz w:val="24"/>
          <w:szCs w:val="24"/>
        </w:rPr>
      </w:pPr>
      <w:r>
        <w:rPr>
          <w:rFonts w:ascii="Arial" w:hAnsi="Arial" w:cs="Arial"/>
          <w:sz w:val="24"/>
          <w:szCs w:val="24"/>
        </w:rPr>
        <w:t xml:space="preserve">The balance of any funding allocation will be paid </w:t>
      </w:r>
      <w:r w:rsidR="00365434" w:rsidRPr="00365434">
        <w:rPr>
          <w:rFonts w:ascii="Arial" w:hAnsi="Arial" w:cs="Arial"/>
          <w:sz w:val="24"/>
          <w:szCs w:val="24"/>
        </w:rPr>
        <w:t>after the festival/event has</w:t>
      </w:r>
      <w:r>
        <w:rPr>
          <w:rFonts w:ascii="Arial" w:hAnsi="Arial" w:cs="Arial"/>
          <w:sz w:val="24"/>
          <w:szCs w:val="24"/>
        </w:rPr>
        <w:t xml:space="preserve"> taken place. The claim for the balance of funding must be accompanied with the following:</w:t>
      </w:r>
    </w:p>
    <w:p w:rsidR="00106A70" w:rsidRDefault="00106A70" w:rsidP="00106A70">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Copies of receipts </w:t>
      </w:r>
      <w:r w:rsidR="002046B6">
        <w:rPr>
          <w:rFonts w:ascii="Arial" w:hAnsi="Arial" w:cs="Arial"/>
          <w:sz w:val="24"/>
          <w:szCs w:val="24"/>
        </w:rPr>
        <w:t xml:space="preserve">/ evidence of payment </w:t>
      </w:r>
      <w:r>
        <w:rPr>
          <w:rFonts w:ascii="Arial" w:hAnsi="Arial" w:cs="Arial"/>
          <w:sz w:val="24"/>
          <w:szCs w:val="24"/>
        </w:rPr>
        <w:t>for eligible expenditure</w:t>
      </w:r>
    </w:p>
    <w:p w:rsidR="00106A70" w:rsidRDefault="00106A70" w:rsidP="00106A70">
      <w:pPr>
        <w:pStyle w:val="ListParagraph"/>
        <w:numPr>
          <w:ilvl w:val="0"/>
          <w:numId w:val="7"/>
        </w:numPr>
        <w:spacing w:after="0" w:line="240" w:lineRule="auto"/>
        <w:rPr>
          <w:rFonts w:ascii="Arial" w:hAnsi="Arial" w:cs="Arial"/>
          <w:sz w:val="24"/>
          <w:szCs w:val="24"/>
        </w:rPr>
      </w:pPr>
      <w:r>
        <w:rPr>
          <w:rFonts w:ascii="Arial" w:hAnsi="Arial" w:cs="Arial"/>
          <w:sz w:val="24"/>
          <w:szCs w:val="24"/>
        </w:rPr>
        <w:t>Post event summary and evaluation</w:t>
      </w:r>
    </w:p>
    <w:p w:rsidR="00106A70" w:rsidRPr="00106A70" w:rsidRDefault="00106A70" w:rsidP="00106A70">
      <w:pPr>
        <w:pStyle w:val="ListParagraph"/>
        <w:numPr>
          <w:ilvl w:val="0"/>
          <w:numId w:val="7"/>
        </w:numPr>
        <w:spacing w:after="0" w:line="240" w:lineRule="auto"/>
        <w:rPr>
          <w:rFonts w:ascii="Arial" w:hAnsi="Arial" w:cs="Arial"/>
          <w:sz w:val="24"/>
          <w:szCs w:val="24"/>
        </w:rPr>
      </w:pPr>
      <w:r>
        <w:rPr>
          <w:rFonts w:ascii="Arial" w:hAnsi="Arial" w:cs="Arial"/>
          <w:sz w:val="24"/>
          <w:szCs w:val="24"/>
        </w:rPr>
        <w:lastRenderedPageBreak/>
        <w:t xml:space="preserve">Evidence of the acknowledgment of the support of </w:t>
      </w:r>
      <w:r w:rsidRPr="00106A70">
        <w:rPr>
          <w:rFonts w:ascii="Arial" w:hAnsi="Arial" w:cs="Arial"/>
          <w:sz w:val="24"/>
          <w:szCs w:val="24"/>
        </w:rPr>
        <w:t>Wexford County Council</w:t>
      </w:r>
    </w:p>
    <w:p w:rsidR="00CD29C0" w:rsidRDefault="00CD29C0" w:rsidP="00CD29C0">
      <w:pPr>
        <w:spacing w:after="0" w:line="240" w:lineRule="auto"/>
        <w:rPr>
          <w:rFonts w:ascii="Arial" w:hAnsi="Arial" w:cs="Arial"/>
          <w:sz w:val="24"/>
          <w:szCs w:val="24"/>
        </w:rPr>
      </w:pPr>
      <w:r>
        <w:rPr>
          <w:rFonts w:ascii="Arial" w:hAnsi="Arial" w:cs="Arial"/>
          <w:sz w:val="24"/>
          <w:szCs w:val="24"/>
        </w:rPr>
        <w:t>The balance of any funding allocation must be claimed in full by 4</w:t>
      </w:r>
      <w:r w:rsidRPr="0025463A">
        <w:rPr>
          <w:rFonts w:ascii="Arial" w:hAnsi="Arial" w:cs="Arial"/>
          <w:sz w:val="24"/>
          <w:szCs w:val="24"/>
          <w:vertAlign w:val="superscript"/>
        </w:rPr>
        <w:t>th</w:t>
      </w:r>
      <w:r>
        <w:rPr>
          <w:rFonts w:ascii="Arial" w:hAnsi="Arial" w:cs="Arial"/>
          <w:sz w:val="24"/>
          <w:szCs w:val="24"/>
        </w:rPr>
        <w:t xml:space="preserve"> January 20</w:t>
      </w:r>
      <w:r w:rsidR="001F10DD">
        <w:rPr>
          <w:rFonts w:ascii="Arial" w:hAnsi="Arial" w:cs="Arial"/>
          <w:sz w:val="24"/>
          <w:szCs w:val="24"/>
        </w:rPr>
        <w:t>20</w:t>
      </w:r>
      <w:r>
        <w:rPr>
          <w:rFonts w:ascii="Arial" w:hAnsi="Arial" w:cs="Arial"/>
          <w:sz w:val="24"/>
          <w:szCs w:val="24"/>
        </w:rPr>
        <w:t xml:space="preserve"> or funding will be forfeit.</w:t>
      </w:r>
    </w:p>
    <w:p w:rsidR="00CD29C0" w:rsidRDefault="00CD29C0" w:rsidP="00365434">
      <w:pPr>
        <w:spacing w:after="0" w:line="240" w:lineRule="auto"/>
        <w:rPr>
          <w:rFonts w:ascii="Arial" w:hAnsi="Arial" w:cs="Arial"/>
          <w:sz w:val="24"/>
          <w:szCs w:val="24"/>
        </w:rPr>
      </w:pPr>
    </w:p>
    <w:p w:rsidR="00365434" w:rsidRPr="005A3EFB" w:rsidRDefault="00AD385A" w:rsidP="00365434">
      <w:pPr>
        <w:spacing w:after="0" w:line="240" w:lineRule="auto"/>
        <w:rPr>
          <w:rFonts w:ascii="Arial" w:hAnsi="Arial" w:cs="Arial"/>
          <w:b/>
          <w:color w:val="0070C0"/>
          <w:sz w:val="24"/>
          <w:szCs w:val="24"/>
        </w:rPr>
      </w:pPr>
      <w:r>
        <w:rPr>
          <w:rFonts w:ascii="Arial" w:hAnsi="Arial" w:cs="Arial"/>
          <w:b/>
          <w:color w:val="0070C0"/>
          <w:sz w:val="24"/>
          <w:szCs w:val="24"/>
        </w:rPr>
        <w:t>7</w:t>
      </w:r>
      <w:r w:rsidR="00106A70" w:rsidRPr="005A3EFB">
        <w:rPr>
          <w:rFonts w:ascii="Arial" w:hAnsi="Arial" w:cs="Arial"/>
          <w:b/>
          <w:color w:val="0070C0"/>
          <w:sz w:val="24"/>
          <w:szCs w:val="24"/>
        </w:rPr>
        <w:t xml:space="preserve">. </w:t>
      </w:r>
      <w:r w:rsidR="00365434" w:rsidRPr="005A3EFB">
        <w:rPr>
          <w:rFonts w:ascii="Arial" w:hAnsi="Arial" w:cs="Arial"/>
          <w:b/>
          <w:color w:val="0070C0"/>
          <w:sz w:val="24"/>
          <w:szCs w:val="24"/>
        </w:rPr>
        <w:t>CONDITIONS OF FUNDING</w:t>
      </w:r>
    </w:p>
    <w:p w:rsidR="00E42F56" w:rsidRPr="00106A70" w:rsidRDefault="00E42F56" w:rsidP="00365434">
      <w:pPr>
        <w:spacing w:after="0" w:line="240" w:lineRule="auto"/>
        <w:rPr>
          <w:rFonts w:ascii="Arial" w:hAnsi="Arial" w:cs="Arial"/>
          <w:b/>
          <w:sz w:val="24"/>
          <w:szCs w:val="24"/>
        </w:rPr>
      </w:pPr>
    </w:p>
    <w:p w:rsidR="007468ED" w:rsidRDefault="00365434" w:rsidP="00365434">
      <w:pPr>
        <w:pStyle w:val="ListParagraph"/>
        <w:numPr>
          <w:ilvl w:val="0"/>
          <w:numId w:val="8"/>
        </w:numPr>
        <w:spacing w:after="0" w:line="240" w:lineRule="auto"/>
        <w:rPr>
          <w:rFonts w:ascii="Arial" w:hAnsi="Arial" w:cs="Arial"/>
          <w:sz w:val="24"/>
          <w:szCs w:val="24"/>
        </w:rPr>
      </w:pPr>
      <w:r w:rsidRPr="007468ED">
        <w:rPr>
          <w:rFonts w:ascii="Arial" w:hAnsi="Arial" w:cs="Arial"/>
          <w:sz w:val="24"/>
          <w:szCs w:val="24"/>
        </w:rPr>
        <w:t xml:space="preserve">The organisers of successful festivals/participative events must notify </w:t>
      </w:r>
      <w:r w:rsidR="00106A70" w:rsidRPr="007468ED">
        <w:rPr>
          <w:rFonts w:ascii="Arial" w:hAnsi="Arial" w:cs="Arial"/>
          <w:sz w:val="24"/>
          <w:szCs w:val="24"/>
        </w:rPr>
        <w:t>Wexford</w:t>
      </w:r>
      <w:r w:rsidRPr="007468ED">
        <w:rPr>
          <w:rFonts w:ascii="Arial" w:hAnsi="Arial" w:cs="Arial"/>
          <w:sz w:val="24"/>
          <w:szCs w:val="24"/>
        </w:rPr>
        <w:t xml:space="preserve"> County Council in writing if the</w:t>
      </w:r>
      <w:r w:rsidR="00106A70" w:rsidRPr="007468ED">
        <w:rPr>
          <w:rFonts w:ascii="Arial" w:hAnsi="Arial" w:cs="Arial"/>
          <w:sz w:val="24"/>
          <w:szCs w:val="24"/>
        </w:rPr>
        <w:t xml:space="preserve"> </w:t>
      </w:r>
      <w:r w:rsidRPr="007468ED">
        <w:rPr>
          <w:rFonts w:ascii="Arial" w:hAnsi="Arial" w:cs="Arial"/>
          <w:sz w:val="24"/>
          <w:szCs w:val="24"/>
        </w:rPr>
        <w:t>date(s) of the festival/participative event change.</w:t>
      </w:r>
    </w:p>
    <w:p w:rsidR="00BD73EB" w:rsidRDefault="00BD73EB" w:rsidP="00365434">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The total amount of funding cannot exceed </w:t>
      </w:r>
      <w:r w:rsidRPr="00BD73EB">
        <w:rPr>
          <w:rFonts w:ascii="Arial" w:hAnsi="Arial" w:cs="Arial"/>
          <w:sz w:val="24"/>
          <w:szCs w:val="24"/>
        </w:rPr>
        <w:t>50%</w:t>
      </w:r>
      <w:r>
        <w:rPr>
          <w:rFonts w:ascii="Arial" w:hAnsi="Arial" w:cs="Arial"/>
          <w:sz w:val="24"/>
          <w:szCs w:val="24"/>
        </w:rPr>
        <w:t xml:space="preserve"> of eligible vouched expenditure, verified with receipts. </w:t>
      </w:r>
    </w:p>
    <w:p w:rsidR="007468ED" w:rsidRDefault="00365434" w:rsidP="00365434">
      <w:pPr>
        <w:pStyle w:val="ListParagraph"/>
        <w:numPr>
          <w:ilvl w:val="0"/>
          <w:numId w:val="8"/>
        </w:numPr>
        <w:spacing w:after="0" w:line="240" w:lineRule="auto"/>
        <w:rPr>
          <w:rFonts w:ascii="Arial" w:hAnsi="Arial" w:cs="Arial"/>
          <w:sz w:val="24"/>
          <w:szCs w:val="24"/>
        </w:rPr>
      </w:pPr>
      <w:r w:rsidRPr="007468ED">
        <w:rPr>
          <w:rFonts w:ascii="Arial" w:hAnsi="Arial" w:cs="Arial"/>
          <w:sz w:val="24"/>
          <w:szCs w:val="24"/>
        </w:rPr>
        <w:t>Financial assistance provided under this scheme must be acknowledged by successful applicants in</w:t>
      </w:r>
      <w:r w:rsidR="007468ED" w:rsidRPr="007468ED">
        <w:rPr>
          <w:rFonts w:ascii="Arial" w:hAnsi="Arial" w:cs="Arial"/>
          <w:sz w:val="24"/>
          <w:szCs w:val="24"/>
        </w:rPr>
        <w:t xml:space="preserve"> </w:t>
      </w:r>
      <w:r w:rsidRPr="007468ED">
        <w:rPr>
          <w:rFonts w:ascii="Arial" w:hAnsi="Arial" w:cs="Arial"/>
          <w:sz w:val="24"/>
          <w:szCs w:val="24"/>
        </w:rPr>
        <w:t xml:space="preserve">promotional materials. </w:t>
      </w:r>
      <w:r w:rsidR="007468ED" w:rsidRPr="007468ED">
        <w:rPr>
          <w:rFonts w:ascii="Arial" w:hAnsi="Arial" w:cs="Arial"/>
          <w:sz w:val="24"/>
          <w:szCs w:val="24"/>
        </w:rPr>
        <w:t>Wexford</w:t>
      </w:r>
      <w:r w:rsidR="005D65BF">
        <w:rPr>
          <w:rFonts w:ascii="Arial" w:hAnsi="Arial" w:cs="Arial"/>
          <w:sz w:val="24"/>
          <w:szCs w:val="24"/>
        </w:rPr>
        <w:t xml:space="preserve"> County Council, </w:t>
      </w:r>
      <w:proofErr w:type="spellStart"/>
      <w:r w:rsidRPr="007468ED">
        <w:rPr>
          <w:rFonts w:ascii="Arial" w:hAnsi="Arial" w:cs="Arial"/>
          <w:sz w:val="24"/>
          <w:szCs w:val="24"/>
        </w:rPr>
        <w:t>Fáilte</w:t>
      </w:r>
      <w:proofErr w:type="spellEnd"/>
      <w:r w:rsidRPr="007468ED">
        <w:rPr>
          <w:rFonts w:ascii="Arial" w:hAnsi="Arial" w:cs="Arial"/>
          <w:sz w:val="24"/>
          <w:szCs w:val="24"/>
        </w:rPr>
        <w:t xml:space="preserve"> Ireland</w:t>
      </w:r>
      <w:r w:rsidR="005D65BF">
        <w:rPr>
          <w:rFonts w:ascii="Arial" w:hAnsi="Arial" w:cs="Arial"/>
          <w:sz w:val="24"/>
          <w:szCs w:val="24"/>
        </w:rPr>
        <w:t xml:space="preserve"> and Ireland’s Ancient East</w:t>
      </w:r>
      <w:r w:rsidRPr="007468ED">
        <w:rPr>
          <w:rFonts w:ascii="Arial" w:hAnsi="Arial" w:cs="Arial"/>
          <w:sz w:val="24"/>
          <w:szCs w:val="24"/>
        </w:rPr>
        <w:t xml:space="preserve"> logos should</w:t>
      </w:r>
      <w:r w:rsidR="007468ED" w:rsidRPr="007468ED">
        <w:rPr>
          <w:rFonts w:ascii="Arial" w:hAnsi="Arial" w:cs="Arial"/>
          <w:sz w:val="24"/>
          <w:szCs w:val="24"/>
        </w:rPr>
        <w:t xml:space="preserve"> </w:t>
      </w:r>
      <w:r w:rsidRPr="007468ED">
        <w:rPr>
          <w:rFonts w:ascii="Arial" w:hAnsi="Arial" w:cs="Arial"/>
          <w:sz w:val="24"/>
          <w:szCs w:val="24"/>
        </w:rPr>
        <w:t xml:space="preserve">be </w:t>
      </w:r>
      <w:r w:rsidR="002046B6">
        <w:rPr>
          <w:rFonts w:ascii="Arial" w:hAnsi="Arial" w:cs="Arial"/>
          <w:sz w:val="24"/>
          <w:szCs w:val="24"/>
        </w:rPr>
        <w:t>prominently displayed.</w:t>
      </w:r>
    </w:p>
    <w:p w:rsidR="007468ED" w:rsidRDefault="00365434" w:rsidP="007468ED">
      <w:pPr>
        <w:pStyle w:val="ListParagraph"/>
        <w:numPr>
          <w:ilvl w:val="0"/>
          <w:numId w:val="8"/>
        </w:numPr>
        <w:spacing w:after="0" w:line="240" w:lineRule="auto"/>
        <w:rPr>
          <w:rFonts w:ascii="Arial" w:hAnsi="Arial" w:cs="Arial"/>
          <w:sz w:val="24"/>
          <w:szCs w:val="24"/>
        </w:rPr>
      </w:pPr>
      <w:r w:rsidRPr="007468ED">
        <w:rPr>
          <w:rFonts w:ascii="Arial" w:hAnsi="Arial" w:cs="Arial"/>
          <w:sz w:val="24"/>
          <w:szCs w:val="24"/>
        </w:rPr>
        <w:t xml:space="preserve">Successful festival/participative event organisers are obliged to consult </w:t>
      </w:r>
      <w:r w:rsidR="007468ED" w:rsidRPr="007468ED">
        <w:rPr>
          <w:rFonts w:ascii="Arial" w:hAnsi="Arial" w:cs="Arial"/>
          <w:sz w:val="24"/>
          <w:szCs w:val="24"/>
        </w:rPr>
        <w:t>Wexford County Council</w:t>
      </w:r>
      <w:r w:rsidRPr="007468ED">
        <w:rPr>
          <w:rFonts w:ascii="Arial" w:hAnsi="Arial" w:cs="Arial"/>
          <w:sz w:val="24"/>
          <w:szCs w:val="24"/>
        </w:rPr>
        <w:t xml:space="preserve"> to ensure that the all required licences are in place before the event.</w:t>
      </w:r>
    </w:p>
    <w:p w:rsidR="0088176D" w:rsidRPr="005D0F9C" w:rsidRDefault="005D0F9C" w:rsidP="005D0F9C">
      <w:pPr>
        <w:pStyle w:val="PlainText"/>
        <w:numPr>
          <w:ilvl w:val="0"/>
          <w:numId w:val="8"/>
        </w:numPr>
        <w:overflowPunct w:val="0"/>
        <w:autoSpaceDE w:val="0"/>
        <w:autoSpaceDN w:val="0"/>
        <w:adjustRightInd w:val="0"/>
        <w:textAlignment w:val="baseline"/>
        <w:rPr>
          <w:rFonts w:ascii="Arial" w:hAnsi="Arial" w:cs="Arial"/>
          <w:sz w:val="24"/>
          <w:szCs w:val="24"/>
        </w:rPr>
      </w:pPr>
      <w:r w:rsidRPr="005D0F9C">
        <w:rPr>
          <w:rFonts w:ascii="Arial" w:hAnsi="Arial" w:cs="Arial"/>
          <w:sz w:val="24"/>
          <w:szCs w:val="24"/>
        </w:rPr>
        <w:t xml:space="preserve">If the applicant group/organisation is registered for tax purposes, then the group/organisation must be tax compliant.  </w:t>
      </w:r>
      <w:r w:rsidR="0088176D" w:rsidRPr="005D0F9C">
        <w:rPr>
          <w:rFonts w:ascii="Arial" w:hAnsi="Arial" w:cs="Arial"/>
          <w:sz w:val="24"/>
          <w:szCs w:val="24"/>
        </w:rPr>
        <w:t>Successful applicants may</w:t>
      </w:r>
      <w:r>
        <w:rPr>
          <w:rFonts w:ascii="Arial" w:hAnsi="Arial" w:cs="Arial"/>
          <w:sz w:val="24"/>
          <w:szCs w:val="24"/>
        </w:rPr>
        <w:t xml:space="preserve"> be r</w:t>
      </w:r>
      <w:r w:rsidR="0088176D" w:rsidRPr="005D0F9C">
        <w:rPr>
          <w:rFonts w:ascii="Arial" w:hAnsi="Arial" w:cs="Arial"/>
          <w:sz w:val="24"/>
          <w:szCs w:val="24"/>
        </w:rPr>
        <w:t>equired to submit a Tax Clearance Access Number in advance of receiving payment under this scheme.</w:t>
      </w:r>
    </w:p>
    <w:p w:rsidR="007468ED" w:rsidRDefault="00E42F56" w:rsidP="00365434">
      <w:pPr>
        <w:pStyle w:val="ListParagraph"/>
        <w:numPr>
          <w:ilvl w:val="0"/>
          <w:numId w:val="8"/>
        </w:numPr>
        <w:spacing w:after="0" w:line="240" w:lineRule="auto"/>
        <w:rPr>
          <w:rFonts w:ascii="Arial" w:hAnsi="Arial" w:cs="Arial"/>
          <w:sz w:val="24"/>
          <w:szCs w:val="24"/>
        </w:rPr>
      </w:pPr>
      <w:r>
        <w:rPr>
          <w:rFonts w:ascii="Arial" w:hAnsi="Arial" w:cs="Arial"/>
          <w:sz w:val="24"/>
          <w:szCs w:val="24"/>
        </w:rPr>
        <w:t>Wexford</w:t>
      </w:r>
      <w:r w:rsidR="00365434" w:rsidRPr="007468ED">
        <w:rPr>
          <w:rFonts w:ascii="Arial" w:hAnsi="Arial" w:cs="Arial"/>
          <w:sz w:val="24"/>
          <w:szCs w:val="24"/>
        </w:rPr>
        <w:t xml:space="preserve"> County Council will not be responsible for any aspect of insuring grant aided festivals/participative</w:t>
      </w:r>
      <w:r w:rsidR="007468ED" w:rsidRPr="007468ED">
        <w:rPr>
          <w:rFonts w:ascii="Arial" w:hAnsi="Arial" w:cs="Arial"/>
          <w:sz w:val="24"/>
          <w:szCs w:val="24"/>
        </w:rPr>
        <w:t xml:space="preserve"> </w:t>
      </w:r>
      <w:r w:rsidR="00365434" w:rsidRPr="007468ED">
        <w:rPr>
          <w:rFonts w:ascii="Arial" w:hAnsi="Arial" w:cs="Arial"/>
          <w:sz w:val="24"/>
          <w:szCs w:val="24"/>
        </w:rPr>
        <w:t xml:space="preserve">events. </w:t>
      </w:r>
    </w:p>
    <w:p w:rsidR="00365434" w:rsidRDefault="00365434" w:rsidP="00365434">
      <w:pPr>
        <w:pStyle w:val="ListParagraph"/>
        <w:numPr>
          <w:ilvl w:val="0"/>
          <w:numId w:val="8"/>
        </w:numPr>
        <w:spacing w:after="0" w:line="240" w:lineRule="auto"/>
        <w:rPr>
          <w:rFonts w:ascii="Arial" w:hAnsi="Arial" w:cs="Arial"/>
          <w:sz w:val="24"/>
          <w:szCs w:val="24"/>
        </w:rPr>
      </w:pPr>
      <w:r w:rsidRPr="007468ED">
        <w:rPr>
          <w:rFonts w:ascii="Arial" w:hAnsi="Arial" w:cs="Arial"/>
          <w:sz w:val="24"/>
          <w:szCs w:val="24"/>
        </w:rPr>
        <w:t>Where relevant, successful festivals/participative events must have in place a policy and proper procedures</w:t>
      </w:r>
      <w:r w:rsidR="007468ED" w:rsidRPr="007468ED">
        <w:rPr>
          <w:rFonts w:ascii="Arial" w:hAnsi="Arial" w:cs="Arial"/>
          <w:sz w:val="24"/>
          <w:szCs w:val="24"/>
        </w:rPr>
        <w:t xml:space="preserve"> </w:t>
      </w:r>
      <w:r w:rsidRPr="007468ED">
        <w:rPr>
          <w:rFonts w:ascii="Arial" w:hAnsi="Arial" w:cs="Arial"/>
          <w:sz w:val="24"/>
          <w:szCs w:val="24"/>
        </w:rPr>
        <w:t>regarding working with children and young people. Evidence of compliance with Child Protection</w:t>
      </w:r>
      <w:r w:rsidR="007468ED" w:rsidRPr="007468ED">
        <w:rPr>
          <w:rFonts w:ascii="Arial" w:hAnsi="Arial" w:cs="Arial"/>
          <w:sz w:val="24"/>
          <w:szCs w:val="24"/>
        </w:rPr>
        <w:t xml:space="preserve"> </w:t>
      </w:r>
      <w:r w:rsidRPr="007468ED">
        <w:rPr>
          <w:rFonts w:ascii="Arial" w:hAnsi="Arial" w:cs="Arial"/>
          <w:sz w:val="24"/>
          <w:szCs w:val="24"/>
        </w:rPr>
        <w:t>legislation may be required before funding can be drawn down.</w:t>
      </w:r>
    </w:p>
    <w:p w:rsidR="002046B6" w:rsidRDefault="007468ED" w:rsidP="00365434">
      <w:pPr>
        <w:pStyle w:val="ListParagraph"/>
        <w:numPr>
          <w:ilvl w:val="0"/>
          <w:numId w:val="8"/>
        </w:numPr>
        <w:spacing w:after="0" w:line="240" w:lineRule="auto"/>
        <w:rPr>
          <w:rFonts w:ascii="Arial" w:hAnsi="Arial" w:cs="Arial"/>
          <w:sz w:val="24"/>
          <w:szCs w:val="24"/>
        </w:rPr>
      </w:pPr>
      <w:r w:rsidRPr="002046B6">
        <w:rPr>
          <w:rFonts w:ascii="Arial" w:hAnsi="Arial" w:cs="Arial"/>
          <w:sz w:val="24"/>
          <w:szCs w:val="24"/>
        </w:rPr>
        <w:t xml:space="preserve">Payment can only be made to the entity that </w:t>
      </w:r>
      <w:r w:rsidR="002046B6">
        <w:rPr>
          <w:rFonts w:ascii="Arial" w:hAnsi="Arial" w:cs="Arial"/>
          <w:sz w:val="24"/>
          <w:szCs w:val="24"/>
        </w:rPr>
        <w:t>made the original application.</w:t>
      </w:r>
    </w:p>
    <w:p w:rsidR="00E42F56" w:rsidRPr="002046B6" w:rsidRDefault="00E42F56" w:rsidP="00365434">
      <w:pPr>
        <w:pStyle w:val="ListParagraph"/>
        <w:numPr>
          <w:ilvl w:val="0"/>
          <w:numId w:val="8"/>
        </w:numPr>
        <w:spacing w:after="0" w:line="240" w:lineRule="auto"/>
        <w:rPr>
          <w:rFonts w:ascii="Arial" w:hAnsi="Arial" w:cs="Arial"/>
          <w:sz w:val="24"/>
          <w:szCs w:val="24"/>
        </w:rPr>
      </w:pPr>
      <w:r w:rsidRPr="002046B6">
        <w:rPr>
          <w:rFonts w:ascii="Arial" w:hAnsi="Arial" w:cs="Arial"/>
          <w:sz w:val="24"/>
          <w:szCs w:val="24"/>
        </w:rPr>
        <w:t>Unless agreed in writing beforehand, Wexford County Council</w:t>
      </w:r>
      <w:r w:rsidR="002046B6">
        <w:rPr>
          <w:rFonts w:ascii="Arial" w:hAnsi="Arial" w:cs="Arial"/>
          <w:sz w:val="24"/>
          <w:szCs w:val="24"/>
        </w:rPr>
        <w:t xml:space="preserve"> reserves the right to withdraw or </w:t>
      </w:r>
      <w:r w:rsidRPr="002046B6">
        <w:rPr>
          <w:rFonts w:ascii="Arial" w:hAnsi="Arial" w:cs="Arial"/>
          <w:sz w:val="24"/>
          <w:szCs w:val="24"/>
        </w:rPr>
        <w:t xml:space="preserve">recoup any grant funding if the event does not take place, is changed, </w:t>
      </w:r>
      <w:r w:rsidR="002046B6">
        <w:rPr>
          <w:rFonts w:ascii="Arial" w:hAnsi="Arial" w:cs="Arial"/>
          <w:sz w:val="24"/>
          <w:szCs w:val="24"/>
        </w:rPr>
        <w:t xml:space="preserve">rescheduled, </w:t>
      </w:r>
      <w:r w:rsidRPr="002046B6">
        <w:rPr>
          <w:rFonts w:ascii="Arial" w:hAnsi="Arial" w:cs="Arial"/>
          <w:sz w:val="24"/>
          <w:szCs w:val="24"/>
        </w:rPr>
        <w:t>renamed or otherwise altered from that as submitted in the application.</w:t>
      </w:r>
    </w:p>
    <w:p w:rsidR="00D85B12" w:rsidRPr="00D85B12" w:rsidRDefault="00D85B12" w:rsidP="00365434">
      <w:pPr>
        <w:pStyle w:val="ListParagraph"/>
        <w:numPr>
          <w:ilvl w:val="0"/>
          <w:numId w:val="8"/>
        </w:numPr>
        <w:spacing w:after="0" w:line="240" w:lineRule="auto"/>
        <w:rPr>
          <w:rFonts w:ascii="Arial" w:hAnsi="Arial" w:cs="Arial"/>
          <w:sz w:val="24"/>
          <w:szCs w:val="24"/>
        </w:rPr>
      </w:pPr>
      <w:r w:rsidRPr="00D85B12">
        <w:rPr>
          <w:rFonts w:ascii="Arial" w:hAnsi="Arial" w:cs="Arial"/>
          <w:sz w:val="24"/>
          <w:szCs w:val="24"/>
        </w:rPr>
        <w:t xml:space="preserve">Wexford County Council encourages events across the county. Specialist advisors provide guidance so that these events are safe and fun for all in attendance. Anyone seeking to hold an event in </w:t>
      </w:r>
      <w:r w:rsidRPr="00D85B12">
        <w:rPr>
          <w:rFonts w:ascii="Arial" w:hAnsi="Arial" w:cs="Arial"/>
          <w:b/>
          <w:sz w:val="24"/>
          <w:szCs w:val="24"/>
        </w:rPr>
        <w:t xml:space="preserve">a public space, at a Wexford County Council facility or on Wexford </w:t>
      </w:r>
      <w:r w:rsidR="002046B6">
        <w:rPr>
          <w:rFonts w:ascii="Arial" w:hAnsi="Arial" w:cs="Arial"/>
          <w:b/>
          <w:sz w:val="24"/>
          <w:szCs w:val="24"/>
        </w:rPr>
        <w:t>r</w:t>
      </w:r>
      <w:r w:rsidRPr="00D85B12">
        <w:rPr>
          <w:rFonts w:ascii="Arial" w:hAnsi="Arial" w:cs="Arial"/>
          <w:b/>
          <w:sz w:val="24"/>
          <w:szCs w:val="24"/>
        </w:rPr>
        <w:t>oads</w:t>
      </w:r>
      <w:r w:rsidRPr="00D85B12">
        <w:rPr>
          <w:rFonts w:ascii="Arial" w:hAnsi="Arial" w:cs="Arial"/>
          <w:sz w:val="24"/>
          <w:szCs w:val="24"/>
        </w:rPr>
        <w:t>, must apply online for prior permission. The application form can be found at the main website www.wexfordcoco.ie under the link to Events Management. The form must be submitted in good time prior to the event, in line with the Wexford County Council Events Management Guide. This is also available on our website or can be provided in hard copy from the Council offices.</w:t>
      </w:r>
    </w:p>
    <w:p w:rsidR="007468ED" w:rsidRDefault="007468ED" w:rsidP="00365434">
      <w:pPr>
        <w:spacing w:after="0" w:line="240" w:lineRule="auto"/>
        <w:rPr>
          <w:rFonts w:ascii="Arial" w:hAnsi="Arial" w:cs="Arial"/>
          <w:sz w:val="24"/>
          <w:szCs w:val="24"/>
        </w:rPr>
      </w:pPr>
    </w:p>
    <w:p w:rsidR="009A3B60" w:rsidRDefault="009A3B60" w:rsidP="009A3B60">
      <w:pPr>
        <w:pStyle w:val="PlainText"/>
        <w:jc w:val="center"/>
        <w:rPr>
          <w:rFonts w:ascii="Arial" w:hAnsi="Arial" w:cs="Arial"/>
          <w:b/>
          <w:sz w:val="24"/>
          <w:szCs w:val="24"/>
        </w:rPr>
      </w:pPr>
      <w:r w:rsidRPr="00CF7E3F">
        <w:rPr>
          <w:rFonts w:ascii="Arial" w:hAnsi="Arial" w:cs="Arial"/>
          <w:b/>
          <w:sz w:val="24"/>
          <w:szCs w:val="24"/>
        </w:rPr>
        <w:t>Please return completed application forms to:</w:t>
      </w:r>
    </w:p>
    <w:p w:rsidR="0035069F" w:rsidRPr="00CF7E3F" w:rsidRDefault="0035069F" w:rsidP="009A3B60">
      <w:pPr>
        <w:pStyle w:val="PlainText"/>
        <w:jc w:val="center"/>
        <w:rPr>
          <w:rFonts w:ascii="Arial" w:hAnsi="Arial" w:cs="Arial"/>
          <w:b/>
          <w:sz w:val="24"/>
          <w:szCs w:val="24"/>
        </w:rPr>
      </w:pPr>
    </w:p>
    <w:p w:rsidR="009A3B60" w:rsidRPr="00CF7E3F" w:rsidRDefault="009A3B60" w:rsidP="009A3B60">
      <w:pPr>
        <w:pStyle w:val="PlainText"/>
        <w:jc w:val="center"/>
        <w:rPr>
          <w:rFonts w:ascii="Arial" w:hAnsi="Arial" w:cs="Arial"/>
          <w:b/>
          <w:sz w:val="24"/>
          <w:szCs w:val="24"/>
        </w:rPr>
      </w:pPr>
      <w:r w:rsidRPr="00CF7E3F">
        <w:rPr>
          <w:rFonts w:ascii="Arial" w:hAnsi="Arial" w:cs="Arial"/>
          <w:b/>
          <w:sz w:val="24"/>
          <w:szCs w:val="24"/>
        </w:rPr>
        <w:t>Community Development Section</w:t>
      </w:r>
    </w:p>
    <w:p w:rsidR="009A3B60" w:rsidRPr="00CF7E3F" w:rsidRDefault="009A3B60" w:rsidP="009A3B60">
      <w:pPr>
        <w:pStyle w:val="PlainText"/>
        <w:jc w:val="center"/>
        <w:rPr>
          <w:rFonts w:ascii="Arial" w:hAnsi="Arial" w:cs="Arial"/>
          <w:b/>
          <w:sz w:val="24"/>
          <w:szCs w:val="24"/>
        </w:rPr>
      </w:pPr>
      <w:r w:rsidRPr="00CF7E3F">
        <w:rPr>
          <w:rFonts w:ascii="Arial" w:hAnsi="Arial" w:cs="Arial"/>
          <w:b/>
          <w:sz w:val="24"/>
          <w:szCs w:val="24"/>
        </w:rPr>
        <w:t>Wexford County Council</w:t>
      </w:r>
    </w:p>
    <w:p w:rsidR="009A3B60" w:rsidRPr="00CF7E3F" w:rsidRDefault="009A3B60" w:rsidP="009A3B60">
      <w:pPr>
        <w:pStyle w:val="PlainText"/>
        <w:jc w:val="center"/>
        <w:rPr>
          <w:rFonts w:ascii="Arial" w:hAnsi="Arial" w:cs="Arial"/>
          <w:b/>
          <w:sz w:val="24"/>
          <w:szCs w:val="24"/>
        </w:rPr>
      </w:pPr>
      <w:r w:rsidRPr="00CF7E3F">
        <w:rPr>
          <w:rFonts w:ascii="Arial" w:hAnsi="Arial" w:cs="Arial"/>
          <w:b/>
          <w:sz w:val="24"/>
          <w:szCs w:val="24"/>
        </w:rPr>
        <w:t>Carricklawn</w:t>
      </w:r>
    </w:p>
    <w:p w:rsidR="009A3B60" w:rsidRPr="00CF7E3F" w:rsidRDefault="009A3B60" w:rsidP="009A3B60">
      <w:pPr>
        <w:pStyle w:val="PlainText"/>
        <w:jc w:val="center"/>
        <w:rPr>
          <w:rFonts w:ascii="Arial" w:hAnsi="Arial" w:cs="Arial"/>
          <w:b/>
          <w:sz w:val="24"/>
          <w:szCs w:val="24"/>
        </w:rPr>
      </w:pPr>
      <w:r w:rsidRPr="00CF7E3F">
        <w:rPr>
          <w:rFonts w:ascii="Arial" w:hAnsi="Arial" w:cs="Arial"/>
          <w:b/>
          <w:sz w:val="24"/>
          <w:szCs w:val="24"/>
        </w:rPr>
        <w:t>Wexford</w:t>
      </w:r>
    </w:p>
    <w:p w:rsidR="009A3B60" w:rsidRPr="00CF7E3F" w:rsidRDefault="009A3B60" w:rsidP="009A3B60">
      <w:pPr>
        <w:pStyle w:val="PlainText"/>
        <w:jc w:val="center"/>
        <w:rPr>
          <w:rFonts w:ascii="Arial" w:hAnsi="Arial" w:cs="Arial"/>
          <w:b/>
          <w:sz w:val="24"/>
          <w:szCs w:val="24"/>
        </w:rPr>
      </w:pPr>
    </w:p>
    <w:p w:rsidR="009A3B60" w:rsidRPr="00CF7E3F" w:rsidRDefault="009A3B60" w:rsidP="009A3B60">
      <w:pPr>
        <w:pStyle w:val="PlainText"/>
        <w:jc w:val="center"/>
        <w:rPr>
          <w:rFonts w:ascii="Arial" w:hAnsi="Arial" w:cs="Arial"/>
          <w:b/>
          <w:sz w:val="24"/>
          <w:szCs w:val="24"/>
        </w:rPr>
      </w:pPr>
      <w:r w:rsidRPr="00CF7E3F">
        <w:rPr>
          <w:rFonts w:ascii="Arial" w:hAnsi="Arial" w:cs="Arial"/>
          <w:b/>
          <w:sz w:val="24"/>
          <w:szCs w:val="24"/>
        </w:rPr>
        <w:t xml:space="preserve">Or by email to: </w:t>
      </w:r>
      <w:hyperlink r:id="rId10" w:history="1">
        <w:r w:rsidRPr="00CF7E3F">
          <w:rPr>
            <w:rStyle w:val="Hyperlink"/>
            <w:rFonts w:ascii="Arial" w:hAnsi="Arial" w:cs="Arial"/>
            <w:b/>
            <w:sz w:val="24"/>
            <w:szCs w:val="24"/>
          </w:rPr>
          <w:t>community@wexfordcoco.ie</w:t>
        </w:r>
      </w:hyperlink>
    </w:p>
    <w:p w:rsidR="009A3B60" w:rsidRPr="002046B6" w:rsidRDefault="000231A7" w:rsidP="0035069F">
      <w:pPr>
        <w:pStyle w:val="PlainText"/>
        <w:jc w:val="center"/>
        <w:rPr>
          <w:rFonts w:ascii="Arial" w:hAnsi="Arial" w:cs="Arial"/>
          <w:i/>
          <w:sz w:val="24"/>
          <w:szCs w:val="24"/>
        </w:rPr>
      </w:pPr>
      <w:r>
        <w:rPr>
          <w:rFonts w:ascii="Arial" w:hAnsi="Arial" w:cs="Arial"/>
          <w:b/>
          <w:i/>
          <w:sz w:val="24"/>
          <w:szCs w:val="24"/>
        </w:rPr>
        <w:lastRenderedPageBreak/>
        <w:t>Before 5pm 26</w:t>
      </w:r>
      <w:r w:rsidR="009A3B60" w:rsidRPr="002046B6">
        <w:rPr>
          <w:rFonts w:ascii="Arial" w:hAnsi="Arial" w:cs="Arial"/>
          <w:b/>
          <w:i/>
          <w:sz w:val="24"/>
          <w:szCs w:val="24"/>
          <w:vertAlign w:val="superscript"/>
        </w:rPr>
        <w:t>th</w:t>
      </w:r>
      <w:r>
        <w:rPr>
          <w:rFonts w:ascii="Arial" w:hAnsi="Arial" w:cs="Arial"/>
          <w:b/>
          <w:i/>
          <w:sz w:val="24"/>
          <w:szCs w:val="24"/>
        </w:rPr>
        <w:t xml:space="preserve"> April  2019</w:t>
      </w:r>
      <w:r w:rsidR="009A3B60" w:rsidRPr="002046B6">
        <w:rPr>
          <w:rFonts w:ascii="Arial" w:hAnsi="Arial" w:cs="Arial"/>
          <w:b/>
          <w:i/>
          <w:sz w:val="24"/>
          <w:szCs w:val="24"/>
        </w:rPr>
        <w:t>.</w:t>
      </w:r>
    </w:p>
    <w:sectPr w:rsidR="009A3B60" w:rsidRPr="002046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9F9"/>
    <w:multiLevelType w:val="hybridMultilevel"/>
    <w:tmpl w:val="9FE2172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132A681C"/>
    <w:multiLevelType w:val="hybridMultilevel"/>
    <w:tmpl w:val="9600F8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079686E"/>
    <w:multiLevelType w:val="hybridMultilevel"/>
    <w:tmpl w:val="064AB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2345F87"/>
    <w:multiLevelType w:val="hybridMultilevel"/>
    <w:tmpl w:val="20AE35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30904369"/>
    <w:multiLevelType w:val="hybridMultilevel"/>
    <w:tmpl w:val="82CE7D00"/>
    <w:lvl w:ilvl="0" w:tplc="D862BB9A">
      <w:numFmt w:val="bullet"/>
      <w:lvlText w:val="•"/>
      <w:lvlJc w:val="left"/>
      <w:pPr>
        <w:ind w:left="360" w:hanging="360"/>
      </w:pPr>
      <w:rPr>
        <w:rFonts w:ascii="Arial" w:eastAsia="Times New Roman" w:hAnsi="Arial" w:cs="Aria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3F485CDC"/>
    <w:multiLevelType w:val="hybridMultilevel"/>
    <w:tmpl w:val="2CD415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nsid w:val="443A3377"/>
    <w:multiLevelType w:val="hybridMultilevel"/>
    <w:tmpl w:val="AB9CF6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nsid w:val="497E1A88"/>
    <w:multiLevelType w:val="hybridMultilevel"/>
    <w:tmpl w:val="543614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564C7827"/>
    <w:multiLevelType w:val="hybridMultilevel"/>
    <w:tmpl w:val="7CC069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75233DB"/>
    <w:multiLevelType w:val="hybridMultilevel"/>
    <w:tmpl w:val="1424F2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C975505"/>
    <w:multiLevelType w:val="hybridMultilevel"/>
    <w:tmpl w:val="F668A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E1E7090"/>
    <w:multiLevelType w:val="hybridMultilevel"/>
    <w:tmpl w:val="0C06C4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nsid w:val="6E394F35"/>
    <w:multiLevelType w:val="hybridMultilevel"/>
    <w:tmpl w:val="B87034FC"/>
    <w:lvl w:ilvl="0" w:tplc="04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8"/>
  </w:num>
  <w:num w:numId="5">
    <w:abstractNumId w:val="6"/>
  </w:num>
  <w:num w:numId="6">
    <w:abstractNumId w:val="11"/>
  </w:num>
  <w:num w:numId="7">
    <w:abstractNumId w:val="9"/>
  </w:num>
  <w:num w:numId="8">
    <w:abstractNumId w:val="0"/>
  </w:num>
  <w:num w:numId="9">
    <w:abstractNumId w:val="7"/>
  </w:num>
  <w:num w:numId="10">
    <w:abstractNumId w:val="10"/>
  </w:num>
  <w:num w:numId="11">
    <w:abstractNumId w:val="12"/>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945"/>
    <w:rsid w:val="000231A7"/>
    <w:rsid w:val="000A3382"/>
    <w:rsid w:val="000D46A3"/>
    <w:rsid w:val="00106A70"/>
    <w:rsid w:val="00195055"/>
    <w:rsid w:val="001C0C8C"/>
    <w:rsid w:val="001E32EA"/>
    <w:rsid w:val="001F10DD"/>
    <w:rsid w:val="002046B6"/>
    <w:rsid w:val="00245AC0"/>
    <w:rsid w:val="0025463A"/>
    <w:rsid w:val="00327A1E"/>
    <w:rsid w:val="0035069F"/>
    <w:rsid w:val="00365434"/>
    <w:rsid w:val="003708C9"/>
    <w:rsid w:val="00392547"/>
    <w:rsid w:val="0045432A"/>
    <w:rsid w:val="00504E45"/>
    <w:rsid w:val="005A3EFB"/>
    <w:rsid w:val="005A76EA"/>
    <w:rsid w:val="005C1A56"/>
    <w:rsid w:val="005C6839"/>
    <w:rsid w:val="005D0F9C"/>
    <w:rsid w:val="005D65BF"/>
    <w:rsid w:val="00630491"/>
    <w:rsid w:val="007468ED"/>
    <w:rsid w:val="007D3EC7"/>
    <w:rsid w:val="007F233A"/>
    <w:rsid w:val="00810ACB"/>
    <w:rsid w:val="0088176D"/>
    <w:rsid w:val="008B38F7"/>
    <w:rsid w:val="009558AB"/>
    <w:rsid w:val="00975E23"/>
    <w:rsid w:val="00984C13"/>
    <w:rsid w:val="009A26E7"/>
    <w:rsid w:val="009A3B60"/>
    <w:rsid w:val="009E1BE1"/>
    <w:rsid w:val="00AD385A"/>
    <w:rsid w:val="00B26EDA"/>
    <w:rsid w:val="00B87343"/>
    <w:rsid w:val="00BD73EB"/>
    <w:rsid w:val="00CD29C0"/>
    <w:rsid w:val="00CF7E3F"/>
    <w:rsid w:val="00D846A1"/>
    <w:rsid w:val="00D85B12"/>
    <w:rsid w:val="00DC6945"/>
    <w:rsid w:val="00DE74B9"/>
    <w:rsid w:val="00E05790"/>
    <w:rsid w:val="00E375D7"/>
    <w:rsid w:val="00E42F56"/>
    <w:rsid w:val="00EB2D66"/>
    <w:rsid w:val="00F919BB"/>
    <w:rsid w:val="00FA0B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694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sid w:val="00DC6945"/>
    <w:rPr>
      <w:color w:val="0000FF"/>
      <w:u w:val="single"/>
    </w:rPr>
  </w:style>
  <w:style w:type="character" w:customStyle="1" w:styleId="apple-converted-space">
    <w:name w:val="apple-converted-space"/>
    <w:basedOn w:val="DefaultParagraphFont"/>
    <w:rsid w:val="00DC6945"/>
  </w:style>
  <w:style w:type="paragraph" w:styleId="BalloonText">
    <w:name w:val="Balloon Text"/>
    <w:basedOn w:val="Normal"/>
    <w:link w:val="BalloonTextChar"/>
    <w:uiPriority w:val="99"/>
    <w:semiHidden/>
    <w:unhideWhenUsed/>
    <w:rsid w:val="000A3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382"/>
    <w:rPr>
      <w:rFonts w:ascii="Tahoma" w:hAnsi="Tahoma" w:cs="Tahoma"/>
      <w:sz w:val="16"/>
      <w:szCs w:val="16"/>
    </w:rPr>
  </w:style>
  <w:style w:type="paragraph" w:styleId="ListParagraph">
    <w:name w:val="List Paragraph"/>
    <w:basedOn w:val="Normal"/>
    <w:uiPriority w:val="34"/>
    <w:qFormat/>
    <w:rsid w:val="00E05790"/>
    <w:pPr>
      <w:ind w:left="720"/>
      <w:contextualSpacing/>
    </w:pPr>
  </w:style>
  <w:style w:type="paragraph" w:styleId="PlainText">
    <w:name w:val="Plain Text"/>
    <w:basedOn w:val="Normal"/>
    <w:link w:val="PlainTextChar"/>
    <w:unhideWhenUsed/>
    <w:rsid w:val="009A3B60"/>
    <w:pPr>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rsid w:val="009A3B60"/>
    <w:rPr>
      <w:rFonts w:ascii="Courier New" w:eastAsia="Times New Roman" w:hAnsi="Courier New" w:cs="Courier New"/>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694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sid w:val="00DC6945"/>
    <w:rPr>
      <w:color w:val="0000FF"/>
      <w:u w:val="single"/>
    </w:rPr>
  </w:style>
  <w:style w:type="character" w:customStyle="1" w:styleId="apple-converted-space">
    <w:name w:val="apple-converted-space"/>
    <w:basedOn w:val="DefaultParagraphFont"/>
    <w:rsid w:val="00DC6945"/>
  </w:style>
  <w:style w:type="paragraph" w:styleId="BalloonText">
    <w:name w:val="Balloon Text"/>
    <w:basedOn w:val="Normal"/>
    <w:link w:val="BalloonTextChar"/>
    <w:uiPriority w:val="99"/>
    <w:semiHidden/>
    <w:unhideWhenUsed/>
    <w:rsid w:val="000A3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382"/>
    <w:rPr>
      <w:rFonts w:ascii="Tahoma" w:hAnsi="Tahoma" w:cs="Tahoma"/>
      <w:sz w:val="16"/>
      <w:szCs w:val="16"/>
    </w:rPr>
  </w:style>
  <w:style w:type="paragraph" w:styleId="ListParagraph">
    <w:name w:val="List Paragraph"/>
    <w:basedOn w:val="Normal"/>
    <w:uiPriority w:val="34"/>
    <w:qFormat/>
    <w:rsid w:val="00E05790"/>
    <w:pPr>
      <w:ind w:left="720"/>
      <w:contextualSpacing/>
    </w:pPr>
  </w:style>
  <w:style w:type="paragraph" w:styleId="PlainText">
    <w:name w:val="Plain Text"/>
    <w:basedOn w:val="Normal"/>
    <w:link w:val="PlainTextChar"/>
    <w:unhideWhenUsed/>
    <w:rsid w:val="009A3B60"/>
    <w:pPr>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rsid w:val="009A3B60"/>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06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ommunity@wexfordcoco.ie" TargetMode="External"/><Relationship Id="rId4" Type="http://schemas.openxmlformats.org/officeDocument/2006/relationships/settings" Target="settings.xml"/><Relationship Id="rId9" Type="http://schemas.openxmlformats.org/officeDocument/2006/relationships/hyperlink" Target="http://docstore.kerrycoco.ie/KCCWebsite/Tourism/2018-Application-Form.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Wexford County Council</Company>
  <LinksUpToDate>false</LinksUpToDate>
  <CharactersWithSpaces>9069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Clinton Donovan</dc:creator>
  <cp:lastModifiedBy>Michaelsw</cp:lastModifiedBy>
  <cp:revision>19</cp:revision>
  <cp:lastPrinted>2019-04-02T15:12:00Z</cp:lastPrinted>
  <dcterms:created xsi:type="dcterms:W3CDTF">2019-03-28T13:00:00Z</dcterms:created>
  <dcterms:modified xsi:type="dcterms:W3CDTF">2019-04-03T15:32:00Z</dcterms:modified>
</cp:coreProperties>
</file>