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9C97" w14:textId="77777777" w:rsidR="00866A08" w:rsidRPr="00D3454F" w:rsidRDefault="00866A08" w:rsidP="004C00E8">
      <w:pPr>
        <w:pStyle w:val="Heading1"/>
        <w:jc w:val="center"/>
        <w:rPr>
          <w:rFonts w:ascii="Arial" w:hAnsi="Arial" w:cs="Arial"/>
          <w:i/>
          <w:iCs/>
          <w:sz w:val="24"/>
        </w:rPr>
      </w:pPr>
    </w:p>
    <w:p w14:paraId="43253B26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065B090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D7644C8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39946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5002FD4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0337B934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0BC8A38F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2B376A1D" w14:textId="6A586D31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AC6F70">
        <w:rPr>
          <w:rFonts w:ascii="Arial" w:hAnsi="Arial" w:cs="Arial"/>
          <w:sz w:val="24"/>
        </w:rPr>
        <w:t>has decided</w:t>
      </w:r>
      <w:r w:rsidRPr="00F57801">
        <w:rPr>
          <w:rFonts w:ascii="Arial" w:hAnsi="Arial" w:cs="Arial"/>
          <w:sz w:val="24"/>
        </w:rPr>
        <w:t xml:space="preserve"> to </w:t>
      </w:r>
      <w:r w:rsidR="001862B3">
        <w:rPr>
          <w:rFonts w:ascii="Arial" w:hAnsi="Arial" w:cs="Arial"/>
          <w:sz w:val="24"/>
        </w:rPr>
        <w:t>extend the closure of</w:t>
      </w:r>
      <w:r w:rsidR="002D4370">
        <w:rPr>
          <w:rFonts w:ascii="Arial" w:hAnsi="Arial" w:cs="Arial"/>
          <w:sz w:val="24"/>
        </w:rPr>
        <w:t xml:space="preserve"> </w:t>
      </w:r>
      <w:r w:rsidRPr="00F57801">
        <w:rPr>
          <w:rFonts w:ascii="Arial" w:hAnsi="Arial" w:cs="Arial"/>
          <w:sz w:val="24"/>
        </w:rPr>
        <w:t>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D458DA">
        <w:rPr>
          <w:rFonts w:ascii="Arial" w:hAnsi="Arial" w:cs="Arial"/>
          <w:color w:val="000000"/>
          <w:sz w:val="24"/>
        </w:rPr>
        <w:t xml:space="preserve">Friday 18 </w:t>
      </w:r>
      <w:r w:rsidR="00DE4E97">
        <w:rPr>
          <w:rFonts w:ascii="Arial" w:hAnsi="Arial" w:cs="Arial"/>
          <w:color w:val="000000"/>
          <w:sz w:val="24"/>
        </w:rPr>
        <w:t>September 2026</w:t>
      </w:r>
      <w:r w:rsidR="001862B3">
        <w:rPr>
          <w:rFonts w:ascii="Arial" w:hAnsi="Arial" w:cs="Arial"/>
          <w:color w:val="000000"/>
          <w:sz w:val="24"/>
        </w:rPr>
        <w:t xml:space="preserve"> to </w:t>
      </w:r>
      <w:r w:rsidR="00B70AF6">
        <w:rPr>
          <w:rFonts w:ascii="Arial" w:hAnsi="Arial" w:cs="Arial"/>
          <w:color w:val="000000"/>
          <w:sz w:val="24"/>
        </w:rPr>
        <w:t>Sunday 31 January 2027</w:t>
      </w:r>
      <w:r w:rsidR="00DE4E97">
        <w:rPr>
          <w:rFonts w:ascii="Arial" w:hAnsi="Arial" w:cs="Arial"/>
          <w:color w:val="000000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to facilitate </w:t>
      </w:r>
      <w:r w:rsidR="004337D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>at</w:t>
      </w:r>
      <w:r w:rsidR="004337D7">
        <w:rPr>
          <w:rFonts w:ascii="Arial" w:hAnsi="Arial" w:cs="Arial"/>
          <w:sz w:val="24"/>
        </w:rPr>
        <w:t xml:space="preserve"> </w:t>
      </w:r>
      <w:proofErr w:type="spellStart"/>
      <w:r w:rsidR="00124586">
        <w:rPr>
          <w:rFonts w:ascii="Arial" w:hAnsi="Arial" w:cs="Arial"/>
          <w:sz w:val="24"/>
        </w:rPr>
        <w:t>Kilmannon</w:t>
      </w:r>
      <w:proofErr w:type="spellEnd"/>
      <w:r w:rsidR="00721FD3">
        <w:rPr>
          <w:rFonts w:ascii="Arial" w:hAnsi="Arial" w:cs="Arial"/>
          <w:sz w:val="24"/>
        </w:rPr>
        <w:t>,</w:t>
      </w:r>
      <w:r w:rsidR="004337D7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>Co. Wexford.</w:t>
      </w:r>
    </w:p>
    <w:p w14:paraId="07EE97BF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E128F9C" w14:textId="7ACEB60B" w:rsidR="004337D7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B5397D">
        <w:rPr>
          <w:rFonts w:ascii="Arial" w:hAnsi="Arial" w:cs="Arial"/>
          <w:sz w:val="24"/>
        </w:rPr>
        <w:t>L3044-1/2</w:t>
      </w:r>
    </w:p>
    <w:p w14:paraId="243098C4" w14:textId="1C3310A7" w:rsidR="00721FD3" w:rsidRPr="00721FD3" w:rsidRDefault="00721FD3" w:rsidP="004337D7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0E688082" w14:textId="67441E77" w:rsidR="00622C00" w:rsidRDefault="00721FD3" w:rsidP="00B5397D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B5397D">
        <w:rPr>
          <w:rFonts w:ascii="Arial" w:hAnsi="Arial" w:cs="Arial"/>
          <w:sz w:val="24"/>
          <w:lang w:val="en-GB"/>
        </w:rPr>
        <w:t>via L-30442-1, R733-40, L7047-1/2</w:t>
      </w:r>
      <w:r w:rsidR="00124586">
        <w:rPr>
          <w:rFonts w:ascii="Arial" w:hAnsi="Arial" w:cs="Arial"/>
          <w:sz w:val="24"/>
          <w:lang w:val="en-GB"/>
        </w:rPr>
        <w:t>, L3041-4</w:t>
      </w:r>
    </w:p>
    <w:p w14:paraId="4532354E" w14:textId="77777777" w:rsidR="00124586" w:rsidRPr="00721FD3" w:rsidRDefault="00124586" w:rsidP="00B5397D">
      <w:pPr>
        <w:ind w:left="2127" w:hanging="2127"/>
        <w:rPr>
          <w:rFonts w:ascii="Arial" w:hAnsi="Arial" w:cs="Arial"/>
          <w:sz w:val="24"/>
        </w:rPr>
      </w:pPr>
    </w:p>
    <w:p w14:paraId="6C5AD148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731BB94E" w14:textId="77777777" w:rsid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5884D741" w14:textId="77777777" w:rsidR="0031407F" w:rsidRDefault="0031407F" w:rsidP="00721FD3">
      <w:pPr>
        <w:rPr>
          <w:rFonts w:ascii="Arial" w:hAnsi="Arial" w:cs="Arial"/>
          <w:sz w:val="24"/>
        </w:rPr>
      </w:pPr>
    </w:p>
    <w:p w14:paraId="484383A2" w14:textId="77777777" w:rsidR="0031407F" w:rsidRPr="00721FD3" w:rsidRDefault="0031407F" w:rsidP="00721FD3">
      <w:pPr>
        <w:rPr>
          <w:rFonts w:ascii="Arial" w:hAnsi="Arial" w:cs="Arial"/>
          <w:sz w:val="24"/>
        </w:rPr>
      </w:pPr>
    </w:p>
    <w:p w14:paraId="09A0D2CF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71D51F6D" w14:textId="77777777" w:rsidR="00E511B6" w:rsidRDefault="00E511B6" w:rsidP="00E511B6">
      <w:pPr>
        <w:rPr>
          <w:rFonts w:ascii="Arial" w:hAnsi="Arial" w:cs="Arial"/>
          <w:b/>
          <w:sz w:val="24"/>
          <w:szCs w:val="24"/>
        </w:rPr>
      </w:pPr>
    </w:p>
    <w:p w14:paraId="18239E7F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7D7"/>
    <w:rsid w:val="00035390"/>
    <w:rsid w:val="0005216A"/>
    <w:rsid w:val="00073016"/>
    <w:rsid w:val="000916EA"/>
    <w:rsid w:val="000D066F"/>
    <w:rsid w:val="000D586E"/>
    <w:rsid w:val="000E2830"/>
    <w:rsid w:val="000F2369"/>
    <w:rsid w:val="000F7DCA"/>
    <w:rsid w:val="00124586"/>
    <w:rsid w:val="001445BE"/>
    <w:rsid w:val="00145449"/>
    <w:rsid w:val="001668B0"/>
    <w:rsid w:val="001862B3"/>
    <w:rsid w:val="00196FAF"/>
    <w:rsid w:val="001A46EF"/>
    <w:rsid w:val="001C63B0"/>
    <w:rsid w:val="001D1AEE"/>
    <w:rsid w:val="00211E7F"/>
    <w:rsid w:val="00215AE3"/>
    <w:rsid w:val="0021737F"/>
    <w:rsid w:val="00225CAB"/>
    <w:rsid w:val="00251463"/>
    <w:rsid w:val="002705E9"/>
    <w:rsid w:val="002748C3"/>
    <w:rsid w:val="002871C4"/>
    <w:rsid w:val="0029132C"/>
    <w:rsid w:val="002C581E"/>
    <w:rsid w:val="002D4370"/>
    <w:rsid w:val="002D58B4"/>
    <w:rsid w:val="002E5EDA"/>
    <w:rsid w:val="0030367B"/>
    <w:rsid w:val="0031407F"/>
    <w:rsid w:val="003C37F5"/>
    <w:rsid w:val="003C54AD"/>
    <w:rsid w:val="003D773D"/>
    <w:rsid w:val="003F2B3C"/>
    <w:rsid w:val="004153D9"/>
    <w:rsid w:val="004320B3"/>
    <w:rsid w:val="004337D7"/>
    <w:rsid w:val="004355AD"/>
    <w:rsid w:val="00475F46"/>
    <w:rsid w:val="004B444C"/>
    <w:rsid w:val="004C00E8"/>
    <w:rsid w:val="004E1F60"/>
    <w:rsid w:val="004E73AE"/>
    <w:rsid w:val="004F64AA"/>
    <w:rsid w:val="00502ACA"/>
    <w:rsid w:val="0053710E"/>
    <w:rsid w:val="0059437D"/>
    <w:rsid w:val="005B21B3"/>
    <w:rsid w:val="005B72DE"/>
    <w:rsid w:val="005C41C6"/>
    <w:rsid w:val="005F25EE"/>
    <w:rsid w:val="006007DC"/>
    <w:rsid w:val="006049B1"/>
    <w:rsid w:val="00622C00"/>
    <w:rsid w:val="00625CBD"/>
    <w:rsid w:val="00626B56"/>
    <w:rsid w:val="00652B24"/>
    <w:rsid w:val="00653FB5"/>
    <w:rsid w:val="00657E90"/>
    <w:rsid w:val="00680693"/>
    <w:rsid w:val="00693188"/>
    <w:rsid w:val="006A0CCA"/>
    <w:rsid w:val="006B0534"/>
    <w:rsid w:val="006C4C87"/>
    <w:rsid w:val="006F1A08"/>
    <w:rsid w:val="006F31B0"/>
    <w:rsid w:val="00721FD3"/>
    <w:rsid w:val="007269FF"/>
    <w:rsid w:val="007310E1"/>
    <w:rsid w:val="007534E0"/>
    <w:rsid w:val="0076223F"/>
    <w:rsid w:val="007804AB"/>
    <w:rsid w:val="007B45B0"/>
    <w:rsid w:val="007C718D"/>
    <w:rsid w:val="007E3303"/>
    <w:rsid w:val="007F61EF"/>
    <w:rsid w:val="00812B25"/>
    <w:rsid w:val="008510AB"/>
    <w:rsid w:val="00862417"/>
    <w:rsid w:val="00866A08"/>
    <w:rsid w:val="00866B09"/>
    <w:rsid w:val="00880D7F"/>
    <w:rsid w:val="008817FA"/>
    <w:rsid w:val="008A2606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7E90"/>
    <w:rsid w:val="009346DE"/>
    <w:rsid w:val="00942493"/>
    <w:rsid w:val="00966F18"/>
    <w:rsid w:val="009708D8"/>
    <w:rsid w:val="009711C6"/>
    <w:rsid w:val="00994388"/>
    <w:rsid w:val="009966CF"/>
    <w:rsid w:val="009C740A"/>
    <w:rsid w:val="009E216C"/>
    <w:rsid w:val="009E3AC2"/>
    <w:rsid w:val="009E5215"/>
    <w:rsid w:val="009F4E15"/>
    <w:rsid w:val="00A352C6"/>
    <w:rsid w:val="00A45AB8"/>
    <w:rsid w:val="00A50BB9"/>
    <w:rsid w:val="00A56725"/>
    <w:rsid w:val="00A82209"/>
    <w:rsid w:val="00A97D7B"/>
    <w:rsid w:val="00AC4CD2"/>
    <w:rsid w:val="00AC6865"/>
    <w:rsid w:val="00AC6F70"/>
    <w:rsid w:val="00B004B9"/>
    <w:rsid w:val="00B043E0"/>
    <w:rsid w:val="00B245A5"/>
    <w:rsid w:val="00B51887"/>
    <w:rsid w:val="00B5397D"/>
    <w:rsid w:val="00B70AF6"/>
    <w:rsid w:val="00B837C1"/>
    <w:rsid w:val="00BA209F"/>
    <w:rsid w:val="00BA68D5"/>
    <w:rsid w:val="00BB478D"/>
    <w:rsid w:val="00BD0A5A"/>
    <w:rsid w:val="00BD2E32"/>
    <w:rsid w:val="00BD4277"/>
    <w:rsid w:val="00C032B8"/>
    <w:rsid w:val="00C26299"/>
    <w:rsid w:val="00C31EFC"/>
    <w:rsid w:val="00C606E5"/>
    <w:rsid w:val="00C6548F"/>
    <w:rsid w:val="00C65FE2"/>
    <w:rsid w:val="00CA3CC9"/>
    <w:rsid w:val="00CB2442"/>
    <w:rsid w:val="00CB66DB"/>
    <w:rsid w:val="00CD576B"/>
    <w:rsid w:val="00CD61C6"/>
    <w:rsid w:val="00CF758D"/>
    <w:rsid w:val="00D02866"/>
    <w:rsid w:val="00D15031"/>
    <w:rsid w:val="00D15667"/>
    <w:rsid w:val="00D25416"/>
    <w:rsid w:val="00D3446F"/>
    <w:rsid w:val="00D3454F"/>
    <w:rsid w:val="00D458DA"/>
    <w:rsid w:val="00D56669"/>
    <w:rsid w:val="00D75754"/>
    <w:rsid w:val="00D81C3B"/>
    <w:rsid w:val="00D97D2F"/>
    <w:rsid w:val="00DC1B20"/>
    <w:rsid w:val="00DD788D"/>
    <w:rsid w:val="00DE4E97"/>
    <w:rsid w:val="00DF0203"/>
    <w:rsid w:val="00DF2190"/>
    <w:rsid w:val="00DF52B0"/>
    <w:rsid w:val="00E144FB"/>
    <w:rsid w:val="00E17BB5"/>
    <w:rsid w:val="00E2206B"/>
    <w:rsid w:val="00E30A39"/>
    <w:rsid w:val="00E511B6"/>
    <w:rsid w:val="00E7528B"/>
    <w:rsid w:val="00E8527A"/>
    <w:rsid w:val="00EB4930"/>
    <w:rsid w:val="00EE43E6"/>
    <w:rsid w:val="00EF3D81"/>
    <w:rsid w:val="00EF6D42"/>
    <w:rsid w:val="00F1791D"/>
    <w:rsid w:val="00F24D98"/>
    <w:rsid w:val="00F3133A"/>
    <w:rsid w:val="00F57B7C"/>
    <w:rsid w:val="00F749E6"/>
    <w:rsid w:val="00F8666A"/>
    <w:rsid w:val="00FA080C"/>
    <w:rsid w:val="00FA1C4D"/>
    <w:rsid w:val="00FA3D6A"/>
    <w:rsid w:val="00FB3A5B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AC94E"/>
  <w15:chartTrackingRefBased/>
  <w15:docId w15:val="{0CA19F6B-53F6-4B04-9549-A6627604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EDAEAC11-9CC7-4507-8F3F-ECBD1B731CA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C2CF409-7DEC-4443-83B9-0DBBE1110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D51FCD-67A0-4A24-AF0B-94AED8A92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315E99-BC2E-4B13-903F-BDD10333B2A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6</cp:revision>
  <cp:lastPrinted>2012-05-14T15:36:00Z</cp:lastPrinted>
  <dcterms:created xsi:type="dcterms:W3CDTF">2026-07-06T09:53:00Z</dcterms:created>
  <dcterms:modified xsi:type="dcterms:W3CDTF">2026-09-02T08:29:00Z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643400.000000000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