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347E" w14:textId="77777777" w:rsidR="007A6434" w:rsidRPr="007A6434" w:rsidRDefault="007A6434" w:rsidP="007A6434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A6434">
        <w:rPr>
          <w:rFonts w:asciiTheme="minorHAnsi" w:hAnsiTheme="minorHAnsi" w:cstheme="minorHAnsi"/>
          <w:b/>
          <w:bCs/>
          <w:sz w:val="26"/>
          <w:szCs w:val="26"/>
        </w:rPr>
        <w:t>Alt 19 agus 20 den Acht um Pleanáil agus Forbairt 2000 (arna leasú)</w:t>
      </w:r>
    </w:p>
    <w:p w14:paraId="35889B58" w14:textId="77777777" w:rsidR="007A6434" w:rsidRPr="007A6434" w:rsidRDefault="007A6434" w:rsidP="007A6434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374A5B9" w14:textId="2E961FD4" w:rsidR="007A6434" w:rsidRDefault="007A6434" w:rsidP="007A6434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A6434">
        <w:rPr>
          <w:rFonts w:asciiTheme="minorHAnsi" w:hAnsiTheme="minorHAnsi" w:cstheme="minorHAnsi"/>
          <w:b/>
          <w:bCs/>
          <w:sz w:val="26"/>
          <w:szCs w:val="26"/>
        </w:rPr>
        <w:t xml:space="preserve">Fógra maidir le Tréimhse Phlean Ceantair Áitiúil Bhaile Ghuaire agus a Phurláin 2017 – 2023 a </w:t>
      </w:r>
      <w:proofErr w:type="spellStart"/>
      <w:r w:rsidRPr="007A6434">
        <w:rPr>
          <w:rFonts w:asciiTheme="minorHAnsi" w:hAnsiTheme="minorHAnsi" w:cstheme="minorHAnsi"/>
          <w:b/>
          <w:bCs/>
          <w:sz w:val="26"/>
          <w:szCs w:val="26"/>
        </w:rPr>
        <w:t>Shíneadh</w:t>
      </w:r>
      <w:proofErr w:type="spellEnd"/>
    </w:p>
    <w:p w14:paraId="504FD9B0" w14:textId="225F0E54" w:rsidR="00522006" w:rsidRPr="00522006" w:rsidRDefault="00522006" w:rsidP="007A6434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16DBF32" w14:textId="77777777" w:rsidR="00522006" w:rsidRPr="005C1015" w:rsidRDefault="00522006" w:rsidP="00522006">
      <w:pPr>
        <w:spacing w:line="293" w:lineRule="atLeast"/>
        <w:rPr>
          <w:rFonts w:asciiTheme="minorHAnsi" w:hAnsiTheme="minorHAnsi" w:cstheme="minorHAnsi"/>
          <w:lang w:val="en-GB"/>
        </w:rPr>
      </w:pPr>
      <w:proofErr w:type="spellStart"/>
      <w:r w:rsidRPr="005C1015">
        <w:rPr>
          <w:rFonts w:asciiTheme="minorHAnsi" w:hAnsiTheme="minorHAnsi" w:cstheme="minorHAnsi"/>
          <w:sz w:val="24"/>
          <w:szCs w:val="24"/>
        </w:rPr>
        <w:t>Tugtar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fógra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leis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seo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bhun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Alt 19(1)(f) den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Acht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um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Pleanáil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agus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Forbairt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, 2000 (arna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leasú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) go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bhfuil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rún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ag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Comhaltaí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Chomhairle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Contae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Loch Garman, arb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iad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tÚdarás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Pleanála don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cheantar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iad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síneadh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 chur le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saolré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Phlean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Ceantair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Áitiúil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Bhaile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Ghuaire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agus a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Phurláin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>.</w:t>
      </w:r>
    </w:p>
    <w:p w14:paraId="1ADF1A37" w14:textId="6C6046EC" w:rsidR="00522006" w:rsidRPr="00522006" w:rsidRDefault="00522006" w:rsidP="00522006">
      <w:pPr>
        <w:spacing w:before="100" w:beforeAutospacing="1" w:after="100" w:afterAutospacing="1" w:line="293" w:lineRule="atLeast"/>
        <w:rPr>
          <w:rFonts w:asciiTheme="minorHAnsi" w:hAnsiTheme="minorHAnsi" w:cstheme="minorHAnsi"/>
          <w:sz w:val="24"/>
          <w:szCs w:val="24"/>
          <w:lang w:val="en-GB"/>
        </w:rPr>
      </w:pPr>
      <w:r w:rsidRPr="005C1015">
        <w:rPr>
          <w:rFonts w:asciiTheme="minorHAnsi" w:hAnsiTheme="minorHAnsi" w:cstheme="minorHAnsi"/>
          <w:sz w:val="24"/>
          <w:szCs w:val="24"/>
        </w:rPr>
        <w:t xml:space="preserve">Tar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éis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breithniú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dhéanamh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ar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thuarascáil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Phríomhfheidhmeannaigh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ullmhaíodh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faoi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Alt 19(1)(e)(ii) den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Acht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, agus tar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éis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dul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ngleic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forálacha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Alt 19(1)(e)(i) den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Acht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rinne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Comhaltaí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ag 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cruinniú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de Chomhairle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Contae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Loch Garman a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tionóladh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Dé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Luain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, an 9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Bealtaine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2022 de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réir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Alt 19(1)(d)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seoladh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fógraí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faoi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Alt 20(3)(a)(i) agus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foilsiú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fógraí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faoi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Alt 20(3)(a)(ii) a chur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siar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 do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Phlean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Ceantar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Áitiúil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Bhaile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Ghuaire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agus a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Phurláin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ar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feadh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tréimhse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bhreise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suas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trí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bliana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agus mar sin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síneadh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 chur le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ré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Phlean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Ceantair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015">
        <w:rPr>
          <w:rFonts w:asciiTheme="minorHAnsi" w:hAnsiTheme="minorHAnsi" w:cstheme="minorHAnsi"/>
          <w:sz w:val="24"/>
          <w:szCs w:val="24"/>
        </w:rPr>
        <w:t>Áitiúil</w:t>
      </w:r>
      <w:proofErr w:type="spellEnd"/>
      <w:r w:rsidRPr="005C1015">
        <w:rPr>
          <w:rFonts w:asciiTheme="minorHAnsi" w:hAnsiTheme="minorHAnsi" w:cstheme="minorHAnsi"/>
          <w:sz w:val="24"/>
          <w:szCs w:val="24"/>
        </w:rPr>
        <w:t>.</w:t>
      </w:r>
    </w:p>
    <w:p w14:paraId="192AB0E8" w14:textId="010B05BE" w:rsidR="006A6EF8" w:rsidRPr="006A6EF8" w:rsidRDefault="007A6434" w:rsidP="006A6EF8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7A6434">
        <w:rPr>
          <w:rFonts w:asciiTheme="minorHAnsi" w:hAnsiTheme="minorHAnsi" w:cstheme="minorHAnsi"/>
          <w:sz w:val="24"/>
          <w:szCs w:val="24"/>
        </w:rPr>
        <w:t xml:space="preserve">Is </w:t>
      </w:r>
      <w:proofErr w:type="spellStart"/>
      <w:r w:rsidRPr="007A6434">
        <w:rPr>
          <w:rFonts w:asciiTheme="minorHAnsi" w:hAnsiTheme="minorHAnsi" w:cstheme="minorHAnsi"/>
          <w:sz w:val="24"/>
          <w:szCs w:val="24"/>
        </w:rPr>
        <w:t>iad</w:t>
      </w:r>
      <w:proofErr w:type="spellEnd"/>
      <w:r w:rsidRPr="007A643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6434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7A643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6434">
        <w:rPr>
          <w:rFonts w:asciiTheme="minorHAnsi" w:hAnsiTheme="minorHAnsi" w:cstheme="minorHAnsi"/>
          <w:sz w:val="24"/>
          <w:szCs w:val="24"/>
        </w:rPr>
        <w:t>cúiseanna</w:t>
      </w:r>
      <w:proofErr w:type="spellEnd"/>
      <w:r w:rsidRPr="007A643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6434">
        <w:rPr>
          <w:rFonts w:asciiTheme="minorHAnsi" w:hAnsiTheme="minorHAnsi" w:cstheme="minorHAnsi"/>
          <w:sz w:val="24"/>
          <w:szCs w:val="24"/>
        </w:rPr>
        <w:t>atá</w:t>
      </w:r>
      <w:proofErr w:type="spellEnd"/>
      <w:r w:rsidRPr="007A6434">
        <w:rPr>
          <w:rFonts w:asciiTheme="minorHAnsi" w:hAnsiTheme="minorHAnsi" w:cstheme="minorHAnsi"/>
          <w:sz w:val="24"/>
          <w:szCs w:val="24"/>
        </w:rPr>
        <w:t xml:space="preserve"> leis an Rún:</w:t>
      </w:r>
    </w:p>
    <w:p w14:paraId="61D949CB" w14:textId="77777777" w:rsidR="006A6EF8" w:rsidRPr="006A6EF8" w:rsidRDefault="006A6EF8" w:rsidP="006A6EF8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</w:p>
    <w:p w14:paraId="233B3795" w14:textId="7B9A65CB" w:rsidR="00914B2A" w:rsidRPr="006A6EF8" w:rsidRDefault="00914B2A" w:rsidP="006A6E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14B2A">
        <w:rPr>
          <w:rFonts w:asciiTheme="minorHAnsi" w:hAnsiTheme="minorHAnsi" w:cstheme="minorHAnsi"/>
          <w:sz w:val="24"/>
          <w:szCs w:val="24"/>
          <w:lang w:val="en-GB"/>
        </w:rPr>
        <w:t>Deis a thabhairt do Chomhairle Contae Loch Garman dóthain acmhainní agus ama a leithdháileadh chun plean Ceantar Áitiúil nua a ullmhú do Bhaile Ghuaire agus a chinntiú, san idirthréimhse, go bhfanann creat pleanála spásúlachta soiléir agus comhleanúnach i bhfeidhm chun cinnteacht agus treoir a thabhairt do phleanáil chuí agus forbairt inbhuanaithe na lonnaíochta tábhachta</w:t>
      </w:r>
      <w:r w:rsidR="00BB3E8A">
        <w:rPr>
          <w:rFonts w:asciiTheme="minorHAnsi" w:hAnsiTheme="minorHAnsi" w:cstheme="minorHAnsi"/>
          <w:sz w:val="24"/>
          <w:szCs w:val="24"/>
          <w:lang w:val="en-GB"/>
        </w:rPr>
        <w:t>í</w:t>
      </w:r>
      <w:r w:rsidRPr="00914B2A">
        <w:rPr>
          <w:rFonts w:asciiTheme="minorHAnsi" w:hAnsiTheme="minorHAnsi" w:cstheme="minorHAnsi"/>
          <w:sz w:val="24"/>
          <w:szCs w:val="24"/>
          <w:lang w:val="en-GB"/>
        </w:rPr>
        <w:t xml:space="preserve"> seo.</w:t>
      </w:r>
    </w:p>
    <w:p w14:paraId="1A6F3FA9" w14:textId="77777777" w:rsidR="00914B2A" w:rsidRPr="00914B2A" w:rsidRDefault="00914B2A" w:rsidP="00914B2A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E47FADA" w14:textId="2B5A8636" w:rsidR="00914B2A" w:rsidRPr="006A6EF8" w:rsidRDefault="00914B2A" w:rsidP="006A6E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14B2A">
        <w:rPr>
          <w:rFonts w:asciiTheme="minorHAnsi" w:hAnsiTheme="minorHAnsi" w:cstheme="minorHAnsi"/>
          <w:sz w:val="24"/>
          <w:szCs w:val="24"/>
          <w:lang w:val="en-GB"/>
        </w:rPr>
        <w:t>Am breise a chur ar fáil do Chomhairle Contae Loch Garman agus do phríomhpháirtithe leasmhara chun cuspóirí straitéiseacha an Phlean Ceantair Áitiúil a bhaint amach, go háirithe maidir le seachadadh na gcúig Phlean Creata Comharsanachta lena n-áirítear na coincheapa gaolmhara Bealaí, Áit agus Tírdhreacha agus leas a bhaint as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chun</w:t>
      </w:r>
      <w:r w:rsidRPr="00914B2A">
        <w:rPr>
          <w:rFonts w:asciiTheme="minorHAnsi" w:hAnsiTheme="minorHAnsi" w:cstheme="minorHAnsi"/>
          <w:sz w:val="24"/>
          <w:szCs w:val="24"/>
          <w:lang w:val="en-GB"/>
        </w:rPr>
        <w:t xml:space="preserve"> maoiniú a chuideoidh le réadú cuspóirí straitéiseacha a bhaineann le forbairt eacnamaíoch, forbairt pobail agus cruthú áite.</w:t>
      </w:r>
    </w:p>
    <w:p w14:paraId="598D2347" w14:textId="77777777" w:rsidR="006A6EF8" w:rsidRPr="006A6EF8" w:rsidRDefault="006A6EF8" w:rsidP="006A6EF8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</w:p>
    <w:p w14:paraId="30B88BC4" w14:textId="1A9E8D0D" w:rsidR="00914B2A" w:rsidRDefault="00914B2A" w:rsidP="001627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14B2A">
        <w:rPr>
          <w:rFonts w:asciiTheme="minorHAnsi" w:hAnsiTheme="minorHAnsi" w:cstheme="minorHAnsi"/>
          <w:sz w:val="24"/>
          <w:szCs w:val="24"/>
        </w:rPr>
        <w:t xml:space="preserve">Tá fógra faoin Rún agus Tuarascáil an Phríomhfheidhmeannaigh ar fáil lena scrúdú ag </w:t>
      </w:r>
      <w:proofErr w:type="gramStart"/>
      <w:r w:rsidRPr="00914B2A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Pr="00914B2A">
        <w:rPr>
          <w:rFonts w:asciiTheme="minorHAnsi" w:hAnsiTheme="minorHAnsi" w:cstheme="minorHAnsi"/>
          <w:sz w:val="24"/>
          <w:szCs w:val="24"/>
        </w:rPr>
        <w:t xml:space="preserve"> bpobal:</w:t>
      </w:r>
    </w:p>
    <w:p w14:paraId="3AD06CA9" w14:textId="15E72BFC" w:rsidR="009808EB" w:rsidRPr="009808EB" w:rsidRDefault="00914B2A" w:rsidP="009808EB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14B2A">
        <w:rPr>
          <w:rFonts w:asciiTheme="minorHAnsi" w:hAnsiTheme="minorHAnsi" w:cstheme="minorHAnsi"/>
          <w:sz w:val="24"/>
          <w:szCs w:val="24"/>
        </w:rPr>
        <w:t xml:space="preserve">Ar líne ar shuíomh Gréasáin na Comhairle </w:t>
      </w:r>
      <w:hyperlink r:id="rId7" w:history="1">
        <w:r w:rsidR="009808EB" w:rsidRPr="009808EB">
          <w:rPr>
            <w:rStyle w:val="Hyperlink"/>
            <w:rFonts w:asciiTheme="minorHAnsi" w:hAnsiTheme="minorHAnsi" w:cstheme="minorHAnsi"/>
            <w:sz w:val="24"/>
            <w:szCs w:val="24"/>
          </w:rPr>
          <w:t>www.wexfordcoco.ie</w:t>
        </w:r>
      </w:hyperlink>
      <w:r w:rsidR="009808EB" w:rsidRPr="009808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AB01DE" w14:textId="25BEB88C" w:rsidR="000F7E9B" w:rsidRDefault="000F7E9B" w:rsidP="0016275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F7E9B">
        <w:rPr>
          <w:rFonts w:asciiTheme="minorHAnsi" w:hAnsiTheme="minorHAnsi" w:cstheme="minorHAnsi"/>
          <w:sz w:val="24"/>
          <w:szCs w:val="24"/>
        </w:rPr>
        <w:lastRenderedPageBreak/>
        <w:t xml:space="preserve">I gcóip chrua ag an </w:t>
      </w:r>
      <w:r w:rsidR="00BB3E8A">
        <w:rPr>
          <w:rFonts w:asciiTheme="minorHAnsi" w:hAnsiTheme="minorHAnsi" w:cstheme="minorHAnsi"/>
          <w:sz w:val="24"/>
          <w:szCs w:val="24"/>
        </w:rPr>
        <w:t>Rannóg Phleanála</w:t>
      </w:r>
      <w:r w:rsidRPr="000F7E9B">
        <w:rPr>
          <w:rFonts w:asciiTheme="minorHAnsi" w:hAnsiTheme="minorHAnsi" w:cstheme="minorHAnsi"/>
          <w:sz w:val="24"/>
          <w:szCs w:val="24"/>
        </w:rPr>
        <w:t xml:space="preserve">, Bloc B, Halla </w:t>
      </w:r>
      <w:proofErr w:type="gramStart"/>
      <w:r w:rsidRPr="000F7E9B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Pr="000F7E9B">
        <w:rPr>
          <w:rFonts w:asciiTheme="minorHAnsi" w:hAnsiTheme="minorHAnsi" w:cstheme="minorHAnsi"/>
          <w:sz w:val="24"/>
          <w:szCs w:val="24"/>
        </w:rPr>
        <w:t xml:space="preserve"> Chontae, Carraig an Fhaiche, Co. Loch Garman, Y35 WY93 Luan go hAoine (seachas Laethanta Saoire P</w:t>
      </w:r>
      <w:r w:rsidR="00BB3E8A">
        <w:rPr>
          <w:rFonts w:asciiTheme="minorHAnsi" w:hAnsiTheme="minorHAnsi" w:cstheme="minorHAnsi"/>
          <w:sz w:val="24"/>
          <w:szCs w:val="24"/>
        </w:rPr>
        <w:t>h</w:t>
      </w:r>
      <w:r w:rsidRPr="000F7E9B">
        <w:rPr>
          <w:rFonts w:asciiTheme="minorHAnsi" w:hAnsiTheme="minorHAnsi" w:cstheme="minorHAnsi"/>
          <w:sz w:val="24"/>
          <w:szCs w:val="24"/>
        </w:rPr>
        <w:t>oiblí) idir na huaireanta 9.00</w:t>
      </w:r>
      <w:r>
        <w:rPr>
          <w:rFonts w:asciiTheme="minorHAnsi" w:hAnsiTheme="minorHAnsi" w:cstheme="minorHAnsi"/>
          <w:sz w:val="24"/>
          <w:szCs w:val="24"/>
        </w:rPr>
        <w:t>am</w:t>
      </w:r>
      <w:r w:rsidRPr="000F7E9B">
        <w:rPr>
          <w:rFonts w:asciiTheme="minorHAnsi" w:hAnsiTheme="minorHAnsi" w:cstheme="minorHAnsi"/>
          <w:sz w:val="24"/>
          <w:szCs w:val="24"/>
        </w:rPr>
        <w:t xml:space="preserve"> go 1.00</w:t>
      </w:r>
      <w:r>
        <w:rPr>
          <w:rFonts w:asciiTheme="minorHAnsi" w:hAnsiTheme="minorHAnsi" w:cstheme="minorHAnsi"/>
          <w:sz w:val="24"/>
          <w:szCs w:val="24"/>
        </w:rPr>
        <w:t>pm</w:t>
      </w:r>
      <w:r w:rsidRPr="000F7E9B">
        <w:rPr>
          <w:rFonts w:asciiTheme="minorHAnsi" w:hAnsiTheme="minorHAnsi" w:cstheme="minorHAnsi"/>
          <w:sz w:val="24"/>
          <w:szCs w:val="24"/>
        </w:rPr>
        <w:t xml:space="preserve"> agus 2.00</w:t>
      </w:r>
      <w:r>
        <w:rPr>
          <w:rFonts w:asciiTheme="minorHAnsi" w:hAnsiTheme="minorHAnsi" w:cstheme="minorHAnsi"/>
          <w:sz w:val="24"/>
          <w:szCs w:val="24"/>
        </w:rPr>
        <w:t>pm</w:t>
      </w:r>
      <w:r w:rsidRPr="000F7E9B">
        <w:rPr>
          <w:rFonts w:asciiTheme="minorHAnsi" w:hAnsiTheme="minorHAnsi" w:cstheme="minorHAnsi"/>
          <w:sz w:val="24"/>
          <w:szCs w:val="24"/>
        </w:rPr>
        <w:t xml:space="preserve"> go 4.00</w:t>
      </w:r>
      <w:r>
        <w:rPr>
          <w:rFonts w:asciiTheme="minorHAnsi" w:hAnsiTheme="minorHAnsi" w:cstheme="minorHAnsi"/>
          <w:sz w:val="24"/>
          <w:szCs w:val="24"/>
        </w:rPr>
        <w:t>pm</w:t>
      </w:r>
      <w:r w:rsidRPr="000F7E9B">
        <w:rPr>
          <w:rFonts w:asciiTheme="minorHAnsi" w:hAnsiTheme="minorHAnsi" w:cstheme="minorHAnsi"/>
          <w:sz w:val="24"/>
          <w:szCs w:val="24"/>
        </w:rPr>
        <w:t xml:space="preserve"> (dúnta don lón 1.00pm go 2.00pm).</w:t>
      </w:r>
    </w:p>
    <w:p w14:paraId="421EC7A4" w14:textId="20BA8CDB" w:rsidR="000F7E9B" w:rsidRDefault="000F7E9B" w:rsidP="0016275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F7E9B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gcóip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chrua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 xml:space="preserve"> ag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Oifig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Cheantar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Bardasach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Ghuaire-Cill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Mhucrai</w:t>
      </w:r>
      <w:r w:rsidR="00BB3E8A">
        <w:rPr>
          <w:rFonts w:asciiTheme="minorHAnsi" w:hAnsiTheme="minorHAnsi" w:cstheme="minorHAnsi"/>
          <w:sz w:val="24"/>
          <w:szCs w:val="24"/>
        </w:rPr>
        <w:t>se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 xml:space="preserve">, An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Chearnóg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Chathartha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 xml:space="preserve">, An </w:t>
      </w:r>
      <w:proofErr w:type="spellStart"/>
      <w:r w:rsidRPr="000F7E9B">
        <w:rPr>
          <w:rFonts w:asciiTheme="minorHAnsi" w:hAnsiTheme="minorHAnsi" w:cstheme="minorHAnsi"/>
          <w:sz w:val="24"/>
          <w:szCs w:val="24"/>
        </w:rPr>
        <w:t>Ascaill</w:t>
      </w:r>
      <w:proofErr w:type="spellEnd"/>
      <w:r w:rsidRPr="000F7E9B">
        <w:rPr>
          <w:rFonts w:asciiTheme="minorHAnsi" w:hAnsiTheme="minorHAnsi" w:cstheme="minorHAnsi"/>
          <w:sz w:val="24"/>
          <w:szCs w:val="24"/>
        </w:rPr>
        <w:t>, Guaire, Co. Loch Garman, Y25 V1W5 Luan go hAoine (seachas Laethanta Saoire P</w:t>
      </w:r>
      <w:r w:rsidR="00BB3E8A">
        <w:rPr>
          <w:rFonts w:asciiTheme="minorHAnsi" w:hAnsiTheme="minorHAnsi" w:cstheme="minorHAnsi"/>
          <w:sz w:val="24"/>
          <w:szCs w:val="24"/>
        </w:rPr>
        <w:t>h</w:t>
      </w:r>
      <w:r w:rsidRPr="000F7E9B">
        <w:rPr>
          <w:rFonts w:asciiTheme="minorHAnsi" w:hAnsiTheme="minorHAnsi" w:cstheme="minorHAnsi"/>
          <w:sz w:val="24"/>
          <w:szCs w:val="24"/>
        </w:rPr>
        <w:t>oiblí) idir na huaireanta 9.00</w:t>
      </w:r>
      <w:r>
        <w:rPr>
          <w:rFonts w:asciiTheme="minorHAnsi" w:hAnsiTheme="minorHAnsi" w:cstheme="minorHAnsi"/>
          <w:sz w:val="24"/>
          <w:szCs w:val="24"/>
        </w:rPr>
        <w:t>am</w:t>
      </w:r>
      <w:r w:rsidRPr="000F7E9B">
        <w:rPr>
          <w:rFonts w:asciiTheme="minorHAnsi" w:hAnsiTheme="minorHAnsi" w:cstheme="minorHAnsi"/>
          <w:sz w:val="24"/>
          <w:szCs w:val="24"/>
        </w:rPr>
        <w:t xml:space="preserve"> go 1.00</w:t>
      </w:r>
      <w:r>
        <w:rPr>
          <w:rFonts w:asciiTheme="minorHAnsi" w:hAnsiTheme="minorHAnsi" w:cstheme="minorHAnsi"/>
          <w:sz w:val="24"/>
          <w:szCs w:val="24"/>
        </w:rPr>
        <w:t>pm</w:t>
      </w:r>
      <w:r w:rsidRPr="000F7E9B">
        <w:rPr>
          <w:rFonts w:asciiTheme="minorHAnsi" w:hAnsiTheme="minorHAnsi" w:cstheme="minorHAnsi"/>
          <w:sz w:val="24"/>
          <w:szCs w:val="24"/>
        </w:rPr>
        <w:t xml:space="preserve"> agus 2.00</w:t>
      </w:r>
      <w:r>
        <w:rPr>
          <w:rFonts w:asciiTheme="minorHAnsi" w:hAnsiTheme="minorHAnsi" w:cstheme="minorHAnsi"/>
          <w:sz w:val="24"/>
          <w:szCs w:val="24"/>
        </w:rPr>
        <w:t>pm</w:t>
      </w:r>
      <w:r w:rsidRPr="000F7E9B">
        <w:rPr>
          <w:rFonts w:asciiTheme="minorHAnsi" w:hAnsiTheme="minorHAnsi" w:cstheme="minorHAnsi"/>
          <w:sz w:val="24"/>
          <w:szCs w:val="24"/>
        </w:rPr>
        <w:t xml:space="preserve"> go 5.00</w:t>
      </w:r>
      <w:r>
        <w:rPr>
          <w:rFonts w:asciiTheme="minorHAnsi" w:hAnsiTheme="minorHAnsi" w:cstheme="minorHAnsi"/>
          <w:sz w:val="24"/>
          <w:szCs w:val="24"/>
        </w:rPr>
        <w:t>pm</w:t>
      </w:r>
      <w:r w:rsidRPr="000F7E9B">
        <w:rPr>
          <w:rFonts w:asciiTheme="minorHAnsi" w:hAnsiTheme="minorHAnsi" w:cstheme="minorHAnsi"/>
          <w:sz w:val="24"/>
          <w:szCs w:val="24"/>
        </w:rPr>
        <w:t>. (dúnta don lón 1.00pm go 2.00pm).</w:t>
      </w:r>
    </w:p>
    <w:p w14:paraId="5DC983D1" w14:textId="77777777" w:rsidR="006A6EF8" w:rsidRPr="006A6EF8" w:rsidRDefault="006A6EF8" w:rsidP="0016275D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  <w:lang w:eastAsia="en-IE"/>
        </w:rPr>
      </w:pPr>
    </w:p>
    <w:p w14:paraId="41DD92E4" w14:textId="77777777" w:rsidR="0016275D" w:rsidRDefault="0016275D" w:rsidP="0016275D">
      <w:pPr>
        <w:spacing w:line="360" w:lineRule="auto"/>
        <w:rPr>
          <w:rFonts w:ascii="Arial" w:hAnsi="Arial" w:cs="Arial"/>
          <w:sz w:val="24"/>
          <w:szCs w:val="24"/>
        </w:rPr>
      </w:pPr>
    </w:p>
    <w:p w14:paraId="4F4801E7" w14:textId="187DCBEB" w:rsidR="006A6EF8" w:rsidRDefault="006A6EF8" w:rsidP="006A6EF8">
      <w:pPr>
        <w:rPr>
          <w:rFonts w:ascii="Arial" w:hAnsi="Arial" w:cs="Arial"/>
          <w:sz w:val="24"/>
          <w:szCs w:val="24"/>
        </w:rPr>
      </w:pPr>
    </w:p>
    <w:p w14:paraId="2D04B769" w14:textId="77777777" w:rsidR="006A6EF8" w:rsidRDefault="006A6EF8" w:rsidP="006A6EF8">
      <w:pPr>
        <w:rPr>
          <w:rFonts w:ascii="Arial" w:hAnsi="Arial" w:cs="Arial"/>
          <w:sz w:val="24"/>
          <w:szCs w:val="24"/>
        </w:rPr>
      </w:pPr>
    </w:p>
    <w:p w14:paraId="32C539FE" w14:textId="77777777" w:rsidR="006A6EF8" w:rsidRDefault="006A6EF8" w:rsidP="006A6EF8"/>
    <w:p w14:paraId="534E876F" w14:textId="77777777" w:rsidR="006A6EF8" w:rsidRDefault="006A6EF8" w:rsidP="006A6EF8"/>
    <w:p w14:paraId="446E4F70" w14:textId="77777777" w:rsidR="00CA0888" w:rsidRDefault="00CA0888"/>
    <w:sectPr w:rsidR="00CA0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7AC7" w14:textId="77777777" w:rsidR="001B3031" w:rsidRDefault="001B3031" w:rsidP="00213338">
      <w:r>
        <w:separator/>
      </w:r>
    </w:p>
  </w:endnote>
  <w:endnote w:type="continuationSeparator" w:id="0">
    <w:p w14:paraId="7EF426C4" w14:textId="77777777" w:rsidR="001B3031" w:rsidRDefault="001B3031" w:rsidP="0021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5967" w14:textId="77777777" w:rsidR="001B3031" w:rsidRDefault="001B3031" w:rsidP="00213338">
      <w:r>
        <w:separator/>
      </w:r>
    </w:p>
  </w:footnote>
  <w:footnote w:type="continuationSeparator" w:id="0">
    <w:p w14:paraId="7417622B" w14:textId="77777777" w:rsidR="001B3031" w:rsidRDefault="001B3031" w:rsidP="0021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D1024"/>
    <w:multiLevelType w:val="hybridMultilevel"/>
    <w:tmpl w:val="84EE1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EDC"/>
    <w:multiLevelType w:val="hybridMultilevel"/>
    <w:tmpl w:val="210AE5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5016F"/>
    <w:multiLevelType w:val="hybridMultilevel"/>
    <w:tmpl w:val="7CCA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0403">
    <w:abstractNumId w:val="1"/>
  </w:num>
  <w:num w:numId="2" w16cid:durableId="1277177694">
    <w:abstractNumId w:val="0"/>
  </w:num>
  <w:num w:numId="3" w16cid:durableId="1426339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wNDc0NzCxNDM2NDZQ0lEKTi0uzszPAykwrAUAdA/vpSwAAAA="/>
  </w:docVars>
  <w:rsids>
    <w:rsidRoot w:val="006A6EF8"/>
    <w:rsid w:val="00047B48"/>
    <w:rsid w:val="00095BB5"/>
    <w:rsid w:val="000F7E9B"/>
    <w:rsid w:val="0016275D"/>
    <w:rsid w:val="00195D38"/>
    <w:rsid w:val="001B3031"/>
    <w:rsid w:val="001F3F37"/>
    <w:rsid w:val="00213338"/>
    <w:rsid w:val="0029208E"/>
    <w:rsid w:val="00521548"/>
    <w:rsid w:val="00522006"/>
    <w:rsid w:val="00534F85"/>
    <w:rsid w:val="005450D3"/>
    <w:rsid w:val="00594036"/>
    <w:rsid w:val="005C1015"/>
    <w:rsid w:val="006A6EF8"/>
    <w:rsid w:val="007A6434"/>
    <w:rsid w:val="00914B2A"/>
    <w:rsid w:val="009808EB"/>
    <w:rsid w:val="00991405"/>
    <w:rsid w:val="00A470A2"/>
    <w:rsid w:val="00AB76EA"/>
    <w:rsid w:val="00BB3E8A"/>
    <w:rsid w:val="00C333D8"/>
    <w:rsid w:val="00C431C4"/>
    <w:rsid w:val="00CA0888"/>
    <w:rsid w:val="00CF0A8E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4F31"/>
  <w15:chartTrackingRefBased/>
  <w15:docId w15:val="{0CD5099C-0656-4B59-BE7A-7AEB1D07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EF8"/>
    <w:pPr>
      <w:spacing w:after="0" w:line="240" w:lineRule="auto"/>
    </w:pPr>
    <w:rPr>
      <w:rFonts w:ascii="Calibri" w:hAnsi="Calibri" w:cs="Calibri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E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6E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27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3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338"/>
    <w:rPr>
      <w:rFonts w:ascii="Calibri" w:hAnsi="Calibri" w:cs="Calibri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213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338"/>
    <w:rPr>
      <w:rFonts w:ascii="Calibri" w:hAnsi="Calibri" w:cs="Calibri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xford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Doyle</dc:creator>
  <cp:keywords/>
  <dc:description/>
  <cp:lastModifiedBy>Pauline Doyle</cp:lastModifiedBy>
  <cp:revision>3</cp:revision>
  <cp:lastPrinted>2022-05-12T09:19:00Z</cp:lastPrinted>
  <dcterms:created xsi:type="dcterms:W3CDTF">2022-05-13T15:24:00Z</dcterms:created>
  <dcterms:modified xsi:type="dcterms:W3CDTF">2022-05-17T14:36:00Z</dcterms:modified>
</cp:coreProperties>
</file>