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DB8C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984669F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761B6A8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AA91D2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74D03E0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3E7883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461E739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AF03A92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3D03A3BE" w14:textId="6215ABFE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from</w:t>
      </w:r>
      <w:r w:rsidR="003F0107">
        <w:rPr>
          <w:rFonts w:ascii="Arial" w:hAnsi="Arial" w:cs="Arial"/>
          <w:sz w:val="24"/>
        </w:rPr>
        <w:t xml:space="preserve"> Tuesday </w:t>
      </w:r>
      <w:r w:rsidR="00292BA0">
        <w:rPr>
          <w:rFonts w:ascii="Arial" w:hAnsi="Arial" w:cs="Arial"/>
          <w:sz w:val="24"/>
        </w:rPr>
        <w:t>7 April</w:t>
      </w:r>
      <w:r w:rsidR="003F0107">
        <w:rPr>
          <w:rFonts w:ascii="Arial" w:hAnsi="Arial" w:cs="Arial"/>
          <w:sz w:val="24"/>
        </w:rPr>
        <w:t xml:space="preserve"> until Wednesday </w:t>
      </w:r>
      <w:r w:rsidR="00292BA0">
        <w:rPr>
          <w:rFonts w:ascii="Arial" w:hAnsi="Arial" w:cs="Arial"/>
          <w:sz w:val="24"/>
        </w:rPr>
        <w:t>8 April</w:t>
      </w:r>
      <w:r w:rsidR="00DB502D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3F0107">
        <w:rPr>
          <w:rFonts w:ascii="Arial" w:hAnsi="Arial" w:cs="Arial"/>
          <w:sz w:val="24"/>
        </w:rPr>
        <w:t xml:space="preserve"> new Water and Wastewater Connection</w:t>
      </w:r>
      <w:r w:rsidR="00721FD3">
        <w:rPr>
          <w:rFonts w:ascii="Arial" w:hAnsi="Arial" w:cs="Arial"/>
          <w:sz w:val="24"/>
        </w:rPr>
        <w:t xml:space="preserve"> at </w:t>
      </w:r>
      <w:r w:rsidR="00292BA0">
        <w:rPr>
          <w:rFonts w:ascii="Arial" w:hAnsi="Arial" w:cs="Arial"/>
          <w:sz w:val="24"/>
        </w:rPr>
        <w:t>Sinnottstown Lane</w:t>
      </w:r>
      <w:r w:rsidR="003F0107">
        <w:rPr>
          <w:rFonts w:ascii="Arial" w:hAnsi="Arial" w:cs="Arial"/>
          <w:sz w:val="24"/>
        </w:rPr>
        <w:t xml:space="preserve">, </w:t>
      </w:r>
      <w:r w:rsidR="00721FD3">
        <w:rPr>
          <w:rFonts w:ascii="Arial" w:hAnsi="Arial" w:cs="Arial"/>
          <w:sz w:val="24"/>
        </w:rPr>
        <w:t>Wexford.</w:t>
      </w:r>
    </w:p>
    <w:p w14:paraId="4FAD8C6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4FF0708F" w14:textId="1535AE3E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8458BD">
        <w:rPr>
          <w:rFonts w:ascii="Arial" w:hAnsi="Arial" w:cs="Arial"/>
          <w:sz w:val="24"/>
        </w:rPr>
        <w:t>Sinnottstown Lane</w:t>
      </w:r>
      <w:r w:rsidR="003F0107">
        <w:rPr>
          <w:rFonts w:ascii="Arial" w:hAnsi="Arial" w:cs="Arial"/>
          <w:sz w:val="24"/>
        </w:rPr>
        <w:t>, Wexford (L7</w:t>
      </w:r>
      <w:r w:rsidR="008458BD">
        <w:rPr>
          <w:rFonts w:ascii="Arial" w:hAnsi="Arial" w:cs="Arial"/>
          <w:sz w:val="24"/>
        </w:rPr>
        <w:t>611</w:t>
      </w:r>
      <w:r w:rsidR="003F0107">
        <w:rPr>
          <w:rFonts w:ascii="Arial" w:hAnsi="Arial" w:cs="Arial"/>
          <w:sz w:val="24"/>
        </w:rPr>
        <w:t xml:space="preserve">-1) from its junction with </w:t>
      </w:r>
      <w:r w:rsidR="00ED0919">
        <w:rPr>
          <w:rFonts w:ascii="Arial" w:hAnsi="Arial" w:cs="Arial"/>
          <w:sz w:val="24"/>
        </w:rPr>
        <w:t>Rosslare Road (R730) and Coolballow Road (L3507-1)</w:t>
      </w:r>
    </w:p>
    <w:p w14:paraId="561B04AD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58F3BCF" w14:textId="70ED4EA6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ED0919">
        <w:rPr>
          <w:rFonts w:ascii="Arial" w:hAnsi="Arial" w:cs="Arial"/>
          <w:sz w:val="24"/>
        </w:rPr>
        <w:t>Coolballow Road</w:t>
      </w:r>
      <w:r w:rsidR="001F0A96">
        <w:rPr>
          <w:rFonts w:ascii="Arial" w:hAnsi="Arial" w:cs="Arial"/>
          <w:sz w:val="24"/>
        </w:rPr>
        <w:t xml:space="preserve"> and Rosslare Road via L3507-1 and R730</w:t>
      </w:r>
    </w:p>
    <w:p w14:paraId="42F661AB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010DC56D" w14:textId="325A71C5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  <w:r w:rsidR="000250EB">
        <w:rPr>
          <w:rFonts w:ascii="Arial" w:hAnsi="Arial" w:cs="Arial"/>
          <w:sz w:val="24"/>
        </w:rPr>
        <w:t xml:space="preserve"> Access to </w:t>
      </w:r>
      <w:r w:rsidR="001F0A96">
        <w:rPr>
          <w:rFonts w:ascii="Arial" w:hAnsi="Arial" w:cs="Arial"/>
          <w:sz w:val="24"/>
        </w:rPr>
        <w:t xml:space="preserve">businesses will be facilitated. </w:t>
      </w:r>
      <w:r w:rsidR="000250EB">
        <w:rPr>
          <w:rFonts w:ascii="Arial" w:hAnsi="Arial" w:cs="Arial"/>
          <w:sz w:val="24"/>
        </w:rPr>
        <w:t xml:space="preserve"> </w:t>
      </w:r>
    </w:p>
    <w:p w14:paraId="085B9415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C4CA6EC" w14:textId="017A5DC6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>Any person wishing to object to the closing of this road should lodge the objection in writing via the online portal https://consult.wexfordcoco.ie/ or in hard copy before 12.00 noon on Tuesda</w:t>
      </w:r>
      <w:r w:rsidR="000250EB">
        <w:rPr>
          <w:rFonts w:ascii="Arial" w:hAnsi="Arial" w:cs="Arial"/>
          <w:sz w:val="24"/>
          <w:szCs w:val="24"/>
        </w:rPr>
        <w:t xml:space="preserve">y </w:t>
      </w:r>
      <w:r w:rsidR="00CC4713">
        <w:rPr>
          <w:rFonts w:ascii="Arial" w:hAnsi="Arial" w:cs="Arial"/>
          <w:sz w:val="24"/>
          <w:szCs w:val="24"/>
        </w:rPr>
        <w:t>10 March</w:t>
      </w:r>
      <w:r w:rsidR="000250EB">
        <w:rPr>
          <w:rFonts w:ascii="Arial" w:hAnsi="Arial" w:cs="Arial"/>
          <w:sz w:val="24"/>
          <w:szCs w:val="24"/>
        </w:rPr>
        <w:t xml:space="preserve">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63AC810A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6BDF41E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107"/>
    <w:rsid w:val="000250EB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1F0A96"/>
    <w:rsid w:val="00211E7F"/>
    <w:rsid w:val="00215AE3"/>
    <w:rsid w:val="0021737F"/>
    <w:rsid w:val="00225CAB"/>
    <w:rsid w:val="002705E9"/>
    <w:rsid w:val="002871C4"/>
    <w:rsid w:val="0029132C"/>
    <w:rsid w:val="00292BA0"/>
    <w:rsid w:val="002C581E"/>
    <w:rsid w:val="002D58B4"/>
    <w:rsid w:val="002E5EDA"/>
    <w:rsid w:val="0030367B"/>
    <w:rsid w:val="003B4E26"/>
    <w:rsid w:val="003C37F5"/>
    <w:rsid w:val="003C54AD"/>
    <w:rsid w:val="003D773D"/>
    <w:rsid w:val="003F0107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458BD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54145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51EF2"/>
    <w:rsid w:val="00C606E5"/>
    <w:rsid w:val="00C6548F"/>
    <w:rsid w:val="00C65FE2"/>
    <w:rsid w:val="00CB2442"/>
    <w:rsid w:val="00CB66DB"/>
    <w:rsid w:val="00CC4713"/>
    <w:rsid w:val="00CD576B"/>
    <w:rsid w:val="00CF758D"/>
    <w:rsid w:val="00D02866"/>
    <w:rsid w:val="00D15031"/>
    <w:rsid w:val="00D15667"/>
    <w:rsid w:val="00D25416"/>
    <w:rsid w:val="00D56669"/>
    <w:rsid w:val="00D75754"/>
    <w:rsid w:val="00DB502D"/>
    <w:rsid w:val="00DC1B20"/>
    <w:rsid w:val="00DF0203"/>
    <w:rsid w:val="00E144FB"/>
    <w:rsid w:val="00E2206B"/>
    <w:rsid w:val="00E511B6"/>
    <w:rsid w:val="00E7528B"/>
    <w:rsid w:val="00E8527A"/>
    <w:rsid w:val="00EB4930"/>
    <w:rsid w:val="00ED0919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A6AEE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477B3"/>
  <w15:chartTrackingRefBased/>
  <w15:docId w15:val="{C9AD9D46-1AB4-431B-A163-520407C0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0C858-D86E-4589-A606-255A9786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7</cp:revision>
  <cp:lastPrinted>2012-05-14T15:36:00Z</cp:lastPrinted>
  <dcterms:created xsi:type="dcterms:W3CDTF">2026-02-19T10:43:00Z</dcterms:created>
  <dcterms:modified xsi:type="dcterms:W3CDTF">2026-02-19T10:52:00Z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